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BA47E" w14:textId="506F4478" w:rsidR="00483ADB" w:rsidRPr="00483ADB" w:rsidRDefault="00483ADB" w:rsidP="00483ADB">
      <w:pPr>
        <w:jc w:val="both"/>
        <w:rPr>
          <w:rFonts w:eastAsia="Times New Roman" w:cs="Times New Roman"/>
          <w:b/>
          <w:color w:val="000000" w:themeColor="text1"/>
          <w:sz w:val="26"/>
          <w:szCs w:val="26"/>
          <w:lang w:eastAsia="hr-HR"/>
          <w14:ligatures w14:val="none"/>
        </w:rPr>
      </w:pPr>
      <w:r w:rsidRPr="00483ADB">
        <w:rPr>
          <w:rFonts w:eastAsia="Times New Roman" w:cs="Times New Roman"/>
          <w:b/>
          <w:color w:val="000000" w:themeColor="text1"/>
          <w:sz w:val="26"/>
          <w:szCs w:val="26"/>
          <w:lang w:eastAsia="hr-HR"/>
          <w14:ligatures w14:val="none"/>
        </w:rPr>
        <w:t>49. sjednic</w:t>
      </w:r>
      <w:r w:rsidRPr="00483ADB">
        <w:rPr>
          <w:rFonts w:eastAsia="Times New Roman" w:cs="Times New Roman"/>
          <w:b/>
          <w:color w:val="000000" w:themeColor="text1"/>
          <w:sz w:val="26"/>
          <w:szCs w:val="26"/>
          <w:lang w:eastAsia="hr-HR"/>
          <w14:ligatures w14:val="none"/>
        </w:rPr>
        <w:t>a</w:t>
      </w:r>
      <w:r w:rsidRPr="00483ADB">
        <w:rPr>
          <w:rFonts w:eastAsia="Times New Roman" w:cs="Times New Roman"/>
          <w:b/>
          <w:color w:val="000000" w:themeColor="text1"/>
          <w:sz w:val="26"/>
          <w:szCs w:val="26"/>
          <w:lang w:eastAsia="hr-HR"/>
          <w14:ligatures w14:val="none"/>
        </w:rPr>
        <w:t xml:space="preserve"> Upravnog vijeća Klinike za psihijatriju Vrapče</w:t>
      </w:r>
      <w:r>
        <w:rPr>
          <w:rFonts w:eastAsia="Times New Roman" w:cs="Times New Roman"/>
          <w:b/>
          <w:color w:val="000000" w:themeColor="text1"/>
          <w:sz w:val="26"/>
          <w:szCs w:val="26"/>
          <w:lang w:eastAsia="hr-HR"/>
          <w14:ligatures w14:val="none"/>
        </w:rPr>
        <w:t xml:space="preserve"> </w:t>
      </w:r>
      <w:r w:rsidRPr="00483ADB">
        <w:rPr>
          <w:rFonts w:eastAsia="Times New Roman" w:cs="Times New Roman"/>
          <w:b/>
          <w:color w:val="000000" w:themeColor="text1"/>
          <w:sz w:val="26"/>
          <w:szCs w:val="26"/>
          <w:lang w:eastAsia="hr-HR"/>
          <w14:ligatures w14:val="none"/>
        </w:rPr>
        <w:t>održana 21. listopada 2025. godine.</w:t>
      </w:r>
    </w:p>
    <w:p w14:paraId="7E325514" w14:textId="77777777" w:rsidR="00483ADB" w:rsidRPr="00483ADB" w:rsidRDefault="00483ADB" w:rsidP="00483ADB">
      <w:pPr>
        <w:jc w:val="both"/>
        <w:rPr>
          <w:rFonts w:eastAsia="Times New Roman" w:cs="Times New Roman"/>
          <w:color w:val="000000" w:themeColor="text1"/>
          <w:lang w:eastAsia="hr-HR"/>
          <w14:ligatures w14:val="none"/>
        </w:rPr>
      </w:pPr>
    </w:p>
    <w:p w14:paraId="6EDD36EB" w14:textId="77777777" w:rsidR="00483ADB" w:rsidRPr="00483ADB" w:rsidRDefault="00483ADB" w:rsidP="00483ADB">
      <w:pPr>
        <w:suppressAutoHyphens/>
        <w:jc w:val="both"/>
        <w:textAlignment w:val="baseline"/>
        <w:rPr>
          <w:rFonts w:eastAsia="Times New Roman" w:cs="Times New Roman"/>
          <w:b/>
          <w:bCs/>
          <w:color w:val="000000" w:themeColor="text1"/>
          <w:lang w:eastAsia="hr-HR"/>
          <w14:ligatures w14:val="none"/>
        </w:rPr>
      </w:pPr>
      <w:r w:rsidRPr="00483ADB">
        <w:rPr>
          <w:rFonts w:eastAsia="Times New Roman" w:cs="Times New Roman"/>
          <w:b/>
          <w:bCs/>
          <w:color w:val="000000" w:themeColor="text1"/>
          <w:lang w:eastAsia="hr-HR"/>
          <w14:ligatures w14:val="none"/>
        </w:rPr>
        <w:t xml:space="preserve">Ad 1) Prihvaćanje zapisnika Upravnog vijeća sa 48. sjednice održane 23. rujna 2025. godine </w:t>
      </w:r>
    </w:p>
    <w:p w14:paraId="3790D5A6" w14:textId="77777777" w:rsidR="00483ADB" w:rsidRPr="00483ADB" w:rsidRDefault="00483ADB" w:rsidP="00483ADB">
      <w:pPr>
        <w:suppressAutoHyphens/>
        <w:jc w:val="both"/>
        <w:textAlignment w:val="baseline"/>
        <w:rPr>
          <w:rFonts w:eastAsia="Times New Roman" w:cs="Times New Roman"/>
          <w:b/>
          <w:bCs/>
          <w:color w:val="000000" w:themeColor="text1"/>
          <w:lang w:eastAsia="hr-HR"/>
          <w14:ligatures w14:val="none"/>
        </w:rPr>
      </w:pPr>
    </w:p>
    <w:p w14:paraId="4A6119F2" w14:textId="77777777" w:rsidR="00483ADB" w:rsidRPr="00483ADB" w:rsidRDefault="00483ADB" w:rsidP="00483ADB">
      <w:pPr>
        <w:suppressAutoHyphens/>
        <w:jc w:val="both"/>
        <w:textAlignment w:val="baseline"/>
        <w:rPr>
          <w:rFonts w:eastAsia="Times New Roman" w:cs="Times New Roman"/>
          <w:color w:val="000000" w:themeColor="text1"/>
          <w:lang w:eastAsia="hr-HR"/>
          <w14:ligatures w14:val="none"/>
        </w:rPr>
      </w:pPr>
      <w:r w:rsidRPr="00483ADB">
        <w:rPr>
          <w:rFonts w:eastAsia="Times New Roman" w:cs="Times New Roman"/>
          <w:color w:val="000000" w:themeColor="text1"/>
          <w:lang w:eastAsia="hr-HR"/>
          <w14:ligatures w14:val="none"/>
        </w:rPr>
        <w:tab/>
        <w:t>Prihvaćen je zapisnik sa 48. sjednice Upravnog vijeća održane 23. rujna 2025. godine.</w:t>
      </w:r>
    </w:p>
    <w:p w14:paraId="0A2D2E30" w14:textId="77777777" w:rsidR="00483ADB" w:rsidRPr="00483ADB" w:rsidRDefault="00483ADB" w:rsidP="00483ADB">
      <w:pPr>
        <w:suppressAutoHyphens/>
        <w:jc w:val="both"/>
        <w:textAlignment w:val="baseline"/>
        <w:rPr>
          <w:rFonts w:eastAsia="Times New Roman" w:cs="Times New Roman"/>
          <w:color w:val="000000" w:themeColor="text1"/>
          <w:lang w:eastAsia="hr-HR"/>
          <w14:ligatures w14:val="none"/>
        </w:rPr>
      </w:pPr>
    </w:p>
    <w:p w14:paraId="02518FAE" w14:textId="77777777" w:rsidR="00483ADB" w:rsidRPr="00483ADB" w:rsidRDefault="00483ADB" w:rsidP="00483ADB">
      <w:pPr>
        <w:jc w:val="both"/>
        <w:rPr>
          <w:rFonts w:eastAsia="Times New Roman" w:cs="Times New Roman"/>
          <w:b/>
          <w:bCs/>
          <w14:ligatures w14:val="none"/>
        </w:rPr>
      </w:pPr>
      <w:r w:rsidRPr="00483ADB">
        <w:rPr>
          <w:rFonts w:eastAsia="Times New Roman" w:cs="Times New Roman"/>
          <w:b/>
          <w:bCs/>
          <w:color w:val="000000" w:themeColor="text1"/>
          <w14:ligatures w14:val="none"/>
        </w:rPr>
        <w:t xml:space="preserve">Ad 2) </w:t>
      </w:r>
      <w:r w:rsidRPr="00483ADB">
        <w:rPr>
          <w:rFonts w:eastAsia="Times New Roman" w:cs="Times New Roman"/>
          <w:b/>
          <w:bCs/>
          <w14:ligatures w14:val="none"/>
        </w:rPr>
        <w:t xml:space="preserve">Izvješće financijskog poslovanja Bolnice za razdoblje od 1. siječnja do 30. rujna 2025. god. </w:t>
      </w:r>
    </w:p>
    <w:p w14:paraId="0E01A815" w14:textId="77777777" w:rsidR="00483ADB" w:rsidRPr="00483ADB" w:rsidRDefault="00483ADB" w:rsidP="00483ADB">
      <w:pPr>
        <w:jc w:val="both"/>
        <w:rPr>
          <w:rFonts w:eastAsia="Times New Roman" w:cs="Times New Roman"/>
          <w:b/>
          <w:bCs/>
          <w14:ligatures w14:val="none"/>
        </w:rPr>
      </w:pPr>
      <w:r w:rsidRPr="00483ADB">
        <w:rPr>
          <w:rFonts w:eastAsia="Times New Roman" w:cs="Times New Roman"/>
          <w:b/>
          <w:bCs/>
          <w14:ligatures w14:val="none"/>
        </w:rPr>
        <w:t xml:space="preserve">          i za mjesec rujan 2025. godine te analiza izvršenja programa</w:t>
      </w:r>
    </w:p>
    <w:p w14:paraId="7099E500" w14:textId="77777777" w:rsidR="00483ADB" w:rsidRPr="00483ADB" w:rsidRDefault="00483ADB" w:rsidP="00483ADB">
      <w:pPr>
        <w:tabs>
          <w:tab w:val="left" w:pos="4410"/>
        </w:tabs>
        <w:suppressAutoHyphens/>
        <w:ind w:left="567" w:hanging="567"/>
        <w:rPr>
          <w:rFonts w:eastAsia="Times New Roman" w:cs="Times New Roman"/>
          <w:b/>
          <w:bCs/>
          <w:color w:val="000000" w:themeColor="text1"/>
          <w14:ligatures w14:val="none"/>
        </w:rPr>
      </w:pPr>
    </w:p>
    <w:p w14:paraId="303EF1A7" w14:textId="77777777" w:rsidR="00483ADB" w:rsidRPr="00483ADB" w:rsidRDefault="00483ADB" w:rsidP="00483ADB">
      <w:pPr>
        <w:jc w:val="center"/>
        <w:rPr>
          <w:rFonts w:eastAsia="Calibri" w:cs="Arial Narrow"/>
          <w:lang w:eastAsia="hr-HR"/>
        </w:rPr>
      </w:pPr>
      <w:r w:rsidRPr="00483ADB">
        <w:rPr>
          <w:rFonts w:eastAsia="Calibri" w:cs="Arial Narrow"/>
          <w:lang w:eastAsia="hr-HR"/>
        </w:rPr>
        <w:t>Z A K L J U Č A K</w:t>
      </w:r>
    </w:p>
    <w:p w14:paraId="79C94F4F" w14:textId="77777777" w:rsidR="00483ADB" w:rsidRPr="00483ADB" w:rsidRDefault="00483ADB" w:rsidP="00483ADB">
      <w:pPr>
        <w:suppressAutoHyphens/>
        <w:jc w:val="center"/>
        <w:textAlignment w:val="baseline"/>
        <w:rPr>
          <w:rFonts w:eastAsia="Calibri" w:cs="Times New Roman"/>
          <w:color w:val="000000" w:themeColor="text1"/>
          <w:sz w:val="14"/>
          <w:szCs w:val="14"/>
          <w:lang w:eastAsia="hr-HR"/>
          <w14:ligatures w14:val="none"/>
        </w:rPr>
      </w:pPr>
    </w:p>
    <w:p w14:paraId="3AF49105" w14:textId="77777777" w:rsidR="00483ADB" w:rsidRPr="00483ADB" w:rsidRDefault="00483ADB" w:rsidP="00483ADB">
      <w:pPr>
        <w:suppressAutoHyphens/>
        <w:ind w:firstLine="708"/>
        <w:jc w:val="both"/>
        <w:textAlignment w:val="baseline"/>
        <w:rPr>
          <w:rFonts w:eastAsia="Times New Roman" w:cs="Times New Roman"/>
          <w:color w:val="000000" w:themeColor="text1"/>
          <w:lang w:eastAsia="hr-HR"/>
          <w14:ligatures w14:val="none"/>
        </w:rPr>
      </w:pPr>
      <w:r w:rsidRPr="00483ADB">
        <w:rPr>
          <w:rFonts w:eastAsia="Calibri" w:cs="Times New Roman"/>
          <w:color w:val="000000" w:themeColor="text1"/>
          <w:kern w:val="32"/>
          <w:lang w:eastAsia="hr-HR"/>
          <w14:ligatures w14:val="none"/>
        </w:rPr>
        <w:t>Usvaja se Izvješće financijskog poslovanja Bolnice za razdoblje od 1. siječnja do 30. rujna 2025. godine i za mjesec rujan 2025. godine te analiza izvršenja programa rada.</w:t>
      </w:r>
    </w:p>
    <w:p w14:paraId="536C4874" w14:textId="77777777" w:rsidR="00483ADB" w:rsidRPr="00483ADB" w:rsidRDefault="00483ADB" w:rsidP="00483ADB">
      <w:pPr>
        <w:jc w:val="both"/>
        <w:rPr>
          <w:rFonts w:eastAsia="Calibri" w:cs="Times New Roman"/>
          <w:bCs/>
          <w:color w:val="000000" w:themeColor="text1"/>
          <w:kern w:val="32"/>
          <w14:ligatures w14:val="none"/>
        </w:rPr>
      </w:pPr>
    </w:p>
    <w:p w14:paraId="1BF3FC29" w14:textId="77777777" w:rsidR="00483ADB" w:rsidRPr="00483ADB" w:rsidRDefault="00483ADB" w:rsidP="00483ADB">
      <w:pPr>
        <w:contextualSpacing/>
        <w:jc w:val="both"/>
        <w:rPr>
          <w:b/>
          <w14:ligatures w14:val="none"/>
        </w:rPr>
      </w:pPr>
      <w:r w:rsidRPr="00483ADB">
        <w:rPr>
          <w:rFonts w:eastAsia="Times New Roman" w:cs="Times New Roman"/>
          <w:b/>
          <w:color w:val="000000" w:themeColor="text1"/>
          <w:lang w:eastAsia="hr-HR"/>
          <w14:ligatures w14:val="none"/>
        </w:rPr>
        <w:t xml:space="preserve">Ad 3) </w:t>
      </w:r>
      <w:r w:rsidRPr="00483ADB">
        <w:rPr>
          <w:b/>
          <w:color w:val="000000" w:themeColor="text1"/>
        </w:rPr>
        <w:t>Prijedlog VIII. izmjene Plana nabave za 2025. godinu</w:t>
      </w:r>
    </w:p>
    <w:p w14:paraId="7A1D61D2" w14:textId="77777777" w:rsidR="00483ADB" w:rsidRPr="00483ADB" w:rsidRDefault="00483ADB" w:rsidP="00483ADB">
      <w:pPr>
        <w:jc w:val="both"/>
        <w:rPr>
          <w:bCs/>
          <w:highlight w:val="yellow"/>
        </w:rPr>
      </w:pPr>
    </w:p>
    <w:p w14:paraId="0586C300" w14:textId="29C41F3C" w:rsidR="00483ADB" w:rsidRPr="00483ADB" w:rsidRDefault="00483ADB" w:rsidP="00483ADB">
      <w:pPr>
        <w:suppressAutoHyphens/>
        <w:jc w:val="center"/>
        <w:rPr>
          <w:bCs/>
          <w:lang w:eastAsia="hr-HR"/>
        </w:rPr>
      </w:pPr>
      <w:r w:rsidRPr="00483ADB">
        <w:rPr>
          <w:bCs/>
          <w:lang w:eastAsia="hr-HR"/>
        </w:rPr>
        <w:t xml:space="preserve">O D L U K </w:t>
      </w:r>
      <w:r>
        <w:rPr>
          <w:bCs/>
          <w:lang w:eastAsia="hr-HR"/>
        </w:rPr>
        <w:t>A</w:t>
      </w:r>
    </w:p>
    <w:p w14:paraId="1DF3963E" w14:textId="77777777" w:rsidR="00483ADB" w:rsidRPr="00483ADB" w:rsidRDefault="00483ADB" w:rsidP="00483ADB">
      <w:pPr>
        <w:jc w:val="center"/>
        <w:rPr>
          <w:rFonts w:eastAsia="Batang" w:cs="Comic Sans MS"/>
          <w:color w:val="000000" w:themeColor="text1"/>
          <w:sz w:val="10"/>
          <w:szCs w:val="10"/>
          <w:lang w:eastAsia="ko-KR"/>
          <w14:ligatures w14:val="none"/>
        </w:rPr>
      </w:pPr>
    </w:p>
    <w:p w14:paraId="24D787B1" w14:textId="77777777" w:rsidR="00483ADB" w:rsidRPr="00483ADB" w:rsidRDefault="00483ADB" w:rsidP="00483ADB">
      <w:pPr>
        <w:tabs>
          <w:tab w:val="left" w:pos="3450"/>
        </w:tabs>
        <w:suppressAutoHyphens/>
      </w:pPr>
      <w:r w:rsidRPr="00483ADB">
        <w:t>Usvaja se VIII. izmjena Plana nabave na sljedećim stavkama:</w:t>
      </w:r>
    </w:p>
    <w:tbl>
      <w:tblPr>
        <w:tblW w:w="11199" w:type="dxa"/>
        <w:tblInd w:w="-998" w:type="dxa"/>
        <w:tblLook w:val="04A0" w:firstRow="1" w:lastRow="0" w:firstColumn="1" w:lastColumn="0" w:noHBand="0" w:noVBand="1"/>
      </w:tblPr>
      <w:tblGrid>
        <w:gridCol w:w="426"/>
        <w:gridCol w:w="68"/>
        <w:gridCol w:w="1351"/>
        <w:gridCol w:w="68"/>
        <w:gridCol w:w="929"/>
        <w:gridCol w:w="68"/>
        <w:gridCol w:w="1208"/>
        <w:gridCol w:w="68"/>
        <w:gridCol w:w="907"/>
        <w:gridCol w:w="68"/>
        <w:gridCol w:w="761"/>
        <w:gridCol w:w="68"/>
        <w:gridCol w:w="768"/>
        <w:gridCol w:w="68"/>
        <w:gridCol w:w="1074"/>
        <w:gridCol w:w="68"/>
        <w:gridCol w:w="732"/>
        <w:gridCol w:w="68"/>
        <w:gridCol w:w="841"/>
        <w:gridCol w:w="68"/>
        <w:gridCol w:w="1500"/>
        <w:gridCol w:w="22"/>
      </w:tblGrid>
      <w:tr w:rsidR="00483ADB" w:rsidRPr="00483ADB" w14:paraId="663968BA" w14:textId="77777777" w:rsidTr="00483ADB">
        <w:trPr>
          <w:gridAfter w:val="1"/>
          <w:wAfter w:w="22" w:type="dxa"/>
          <w:trHeight w:val="1409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D497E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 xml:space="preserve">Red. broj 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96FD2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b/>
                <w:bCs/>
                <w:color w:val="000000"/>
                <w:sz w:val="16"/>
                <w:szCs w:val="16"/>
                <w14:ligatures w14:val="none"/>
              </w:rPr>
              <w:t>Predmet nabave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3874F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b/>
                <w:bCs/>
                <w:color w:val="000000"/>
                <w:sz w:val="16"/>
                <w:szCs w:val="16"/>
                <w14:ligatures w14:val="none"/>
              </w:rPr>
              <w:t>Procijenjena vrijednost nabave (u eurima)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AA821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b/>
                <w:bCs/>
                <w:color w:val="000000"/>
                <w:sz w:val="16"/>
                <w:szCs w:val="16"/>
                <w14:ligatures w14:val="none"/>
              </w:rPr>
              <w:t>Vrsta postupka (uključujući jednostavne nabave)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0F04E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b/>
                <w:bCs/>
                <w:color w:val="000000"/>
                <w:sz w:val="16"/>
                <w:szCs w:val="16"/>
                <w14:ligatures w14:val="none"/>
              </w:rPr>
              <w:t>Evidencijski broj nabave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F8C9E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b/>
                <w:bCs/>
                <w:color w:val="000000"/>
                <w:sz w:val="16"/>
                <w:szCs w:val="16"/>
                <w14:ligatures w14:val="none"/>
              </w:rPr>
              <w:t>Predmet podijeljen na grupe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270A7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b/>
                <w:bCs/>
                <w:color w:val="000000"/>
                <w:sz w:val="16"/>
                <w:szCs w:val="16"/>
                <w14:ligatures w14:val="none"/>
              </w:rPr>
              <w:t>Sklapa se Ugovor /okvirni sporazum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875B0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b/>
                <w:bCs/>
                <w:color w:val="000000"/>
                <w:sz w:val="16"/>
                <w:szCs w:val="16"/>
                <w14:ligatures w14:val="none"/>
              </w:rPr>
              <w:t>Ugovor/okvirni sporazum se financira iz fondova EU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78B32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b/>
                <w:bCs/>
                <w:color w:val="000000"/>
                <w:sz w:val="16"/>
                <w:szCs w:val="16"/>
                <w14:ligatures w14:val="none"/>
              </w:rPr>
              <w:t>Planirani početak postupka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3E816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b/>
                <w:bCs/>
                <w:color w:val="000000"/>
                <w:sz w:val="16"/>
                <w:szCs w:val="16"/>
                <w14:ligatures w14:val="none"/>
              </w:rPr>
              <w:t>Planirano trajanje ugovora ili okvirnog sporazuma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B758D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b/>
                <w:bCs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b/>
                <w:bCs/>
                <w:sz w:val="16"/>
                <w:szCs w:val="16"/>
                <w14:ligatures w14:val="none"/>
              </w:rPr>
              <w:t>Napomena</w:t>
            </w:r>
          </w:p>
        </w:tc>
      </w:tr>
      <w:tr w:rsidR="00483ADB" w:rsidRPr="00483ADB" w14:paraId="4B23EE84" w14:textId="77777777" w:rsidTr="00483ADB">
        <w:trPr>
          <w:gridAfter w:val="1"/>
          <w:wAfter w:w="22" w:type="dxa"/>
          <w:trHeight w:val="330"/>
        </w:trPr>
        <w:tc>
          <w:tcPr>
            <w:tcW w:w="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3A4DA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80DA5" w14:textId="77777777" w:rsidR="00483ADB" w:rsidRPr="00483ADB" w:rsidRDefault="00483ADB" w:rsidP="00483ADB">
            <w:pPr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  <w:t>ODVOZ I ZBRINJAVANJE OTPADA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05399" w14:textId="77777777" w:rsidR="00483ADB" w:rsidRPr="00483ADB" w:rsidRDefault="00483ADB" w:rsidP="00483ADB">
            <w:pPr>
              <w:jc w:val="right"/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  <w:t>-40.000,00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3FA90" w14:textId="77777777" w:rsidR="00483ADB" w:rsidRPr="00483ADB" w:rsidRDefault="00483ADB" w:rsidP="00483ADB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OTVORENI POSTUPAK JN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02208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OP 5/25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65DD5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A6E72" w14:textId="77777777" w:rsidR="00483ADB" w:rsidRPr="00483ADB" w:rsidRDefault="00483ADB" w:rsidP="00483ADB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Ugovor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C02DA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62D34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4.kvartal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0ECB9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1 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63DF6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BRIŠE SE / IZMJENA IZNOSA</w:t>
            </w:r>
          </w:p>
        </w:tc>
      </w:tr>
      <w:tr w:rsidR="00483ADB" w:rsidRPr="00483ADB" w14:paraId="7AE5B5C0" w14:textId="77777777" w:rsidTr="00483ADB">
        <w:trPr>
          <w:trHeight w:val="330"/>
        </w:trPr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07858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5AF24" w14:textId="77777777" w:rsidR="00483ADB" w:rsidRPr="00483ADB" w:rsidRDefault="00483ADB" w:rsidP="00483ADB">
            <w:pPr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  <w:t>ODVOZ I ZBRINJAVANJE OTPADA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CFCD9" w14:textId="77777777" w:rsidR="00483ADB" w:rsidRPr="00483ADB" w:rsidRDefault="00483ADB" w:rsidP="00483ADB">
            <w:pPr>
              <w:jc w:val="right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58.800,00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D0BF1" w14:textId="77777777" w:rsidR="00483ADB" w:rsidRPr="00483ADB" w:rsidRDefault="00483ADB" w:rsidP="00483ADB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OTVORENI POSTUPAK JN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FE0CF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OP 5/26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0513F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3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9B4E2" w14:textId="77777777" w:rsidR="00483ADB" w:rsidRPr="00483ADB" w:rsidRDefault="00483ADB" w:rsidP="00483ADB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Ugovor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CF128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C6811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4.kvartal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13A88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1 G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F2B88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POVEĆAVA SE IZNOS</w:t>
            </w:r>
          </w:p>
        </w:tc>
      </w:tr>
      <w:tr w:rsidR="00483ADB" w:rsidRPr="00483ADB" w14:paraId="0407E6ED" w14:textId="77777777" w:rsidTr="00483ADB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938A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AFAA9" w14:textId="77777777" w:rsidR="00483ADB" w:rsidRPr="00483ADB" w:rsidRDefault="00483ADB" w:rsidP="00483ADB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IZRADA I POPRAVAK PROZORA I VRATA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F03F4" w14:textId="77777777" w:rsidR="00483ADB" w:rsidRPr="00483ADB" w:rsidRDefault="00483ADB" w:rsidP="00483ADB">
            <w:pPr>
              <w:jc w:val="right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-9.600,00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78A53" w14:textId="77777777" w:rsidR="00483ADB" w:rsidRPr="00483ADB" w:rsidRDefault="00483ADB" w:rsidP="00483ADB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JEDNOSTAVNA NABAVA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24E19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JNR 7/25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AD48B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8D2EF" w14:textId="77777777" w:rsidR="00483ADB" w:rsidRPr="00483ADB" w:rsidRDefault="00483ADB" w:rsidP="00483ADB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Ugovor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0C6A8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1FED6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4.kvartal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A2F7C" w14:textId="77777777" w:rsidR="00483ADB" w:rsidRPr="00483ADB" w:rsidRDefault="00483ADB" w:rsidP="00483ADB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C766C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BRIŠE SE / IZMJENA IZNOSA</w:t>
            </w:r>
          </w:p>
        </w:tc>
      </w:tr>
      <w:tr w:rsidR="00483ADB" w:rsidRPr="00483ADB" w14:paraId="3F284898" w14:textId="77777777" w:rsidTr="00483ADB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2D5D5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22E03" w14:textId="77777777" w:rsidR="00483ADB" w:rsidRPr="00483ADB" w:rsidRDefault="00483ADB" w:rsidP="00483ADB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IZRADA I POPRAVAK PROZORA I VRATA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BF690" w14:textId="77777777" w:rsidR="00483ADB" w:rsidRPr="00483ADB" w:rsidRDefault="00483ADB" w:rsidP="00483ADB">
            <w:pPr>
              <w:jc w:val="right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14.600,00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EEB79" w14:textId="77777777" w:rsidR="00483ADB" w:rsidRPr="00483ADB" w:rsidRDefault="00483ADB" w:rsidP="00483ADB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JEDNOSTAVNA NABAVA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C4FC8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JNR 7/25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D88CB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5A51F" w14:textId="77777777" w:rsidR="00483ADB" w:rsidRPr="00483ADB" w:rsidRDefault="00483ADB" w:rsidP="00483ADB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Ugovor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C53C8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6D802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4.kvartal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9689D" w14:textId="77777777" w:rsidR="00483ADB" w:rsidRPr="00483ADB" w:rsidRDefault="00483ADB" w:rsidP="00483ADB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F4F77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POVEĆAVA SE IZNOS</w:t>
            </w:r>
          </w:p>
        </w:tc>
      </w:tr>
      <w:tr w:rsidR="00483ADB" w:rsidRPr="00483ADB" w14:paraId="2C459347" w14:textId="77777777" w:rsidTr="00483ADB">
        <w:trPr>
          <w:trHeight w:val="7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5CA2F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A342E" w14:textId="77777777" w:rsidR="00483ADB" w:rsidRPr="00483ADB" w:rsidRDefault="00483ADB" w:rsidP="00483ADB">
            <w:pPr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  <w:t>SVJEŽE I SMRZNUTO MESO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0B102" w14:textId="77777777" w:rsidR="00483ADB" w:rsidRPr="00483ADB" w:rsidRDefault="00483ADB" w:rsidP="00483ADB">
            <w:pPr>
              <w:jc w:val="right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147.640,00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393F0" w14:textId="77777777" w:rsidR="00483ADB" w:rsidRPr="00483ADB" w:rsidRDefault="00483ADB" w:rsidP="00483ADB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OTVORENI POSTUPAK JN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F1B7B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OP 11/25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E077C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DA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21D07" w14:textId="77777777" w:rsidR="00483ADB" w:rsidRPr="00483ADB" w:rsidRDefault="00483ADB" w:rsidP="00483ADB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Ugovor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06E7C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B55D4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 xml:space="preserve">2025. 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86422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1 G</w:t>
            </w: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63615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NACRT PRIJEDLOGA PLANA NABAVE I FINANCIJSKOG PLANA ZA 2026. GODINU</w:t>
            </w:r>
          </w:p>
        </w:tc>
      </w:tr>
      <w:tr w:rsidR="00483ADB" w:rsidRPr="00483ADB" w14:paraId="30FBF400" w14:textId="77777777" w:rsidTr="00483ADB">
        <w:trPr>
          <w:trHeight w:val="7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FE7DC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E86F7" w14:textId="77777777" w:rsidR="00483ADB" w:rsidRPr="00483ADB" w:rsidRDefault="00483ADB" w:rsidP="00483ADB">
            <w:pPr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  <w:t>Grupa I-Junetina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C735E" w14:textId="77777777" w:rsidR="00483ADB" w:rsidRPr="00483ADB" w:rsidRDefault="00483ADB" w:rsidP="00483ADB">
            <w:pPr>
              <w:jc w:val="right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66.880,00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2BB7B" w14:textId="77777777" w:rsidR="00483ADB" w:rsidRPr="00483ADB" w:rsidRDefault="00483ADB" w:rsidP="00483ADB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OTVORENI POSTUPAK JN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F51D4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OP 11/25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2D41C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00274" w14:textId="77777777" w:rsidR="00483ADB" w:rsidRPr="00483ADB" w:rsidRDefault="00483ADB" w:rsidP="00483ADB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Ugovor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AE32C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9F051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 xml:space="preserve">2025. 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52B64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1 G</w:t>
            </w: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E7E9C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NACRT PRIJEDLOGA PLANA NABAVE I FINANCIJSKOG PLANA ZA 2026. GODINU</w:t>
            </w:r>
          </w:p>
        </w:tc>
      </w:tr>
      <w:tr w:rsidR="00483ADB" w:rsidRPr="00483ADB" w14:paraId="191C0FE4" w14:textId="77777777" w:rsidTr="00483ADB">
        <w:trPr>
          <w:trHeight w:val="7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C68DC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F96FD" w14:textId="77777777" w:rsidR="00483ADB" w:rsidRPr="00483ADB" w:rsidRDefault="00483ADB" w:rsidP="00483ADB">
            <w:pPr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  <w:t>Grupa II-Svinjetina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0444D" w14:textId="77777777" w:rsidR="00483ADB" w:rsidRPr="00483ADB" w:rsidRDefault="00483ADB" w:rsidP="00483ADB">
            <w:pPr>
              <w:jc w:val="right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31.200,00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8F006" w14:textId="77777777" w:rsidR="00483ADB" w:rsidRPr="00483ADB" w:rsidRDefault="00483ADB" w:rsidP="00483ADB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OTVORENI POSTUPAK JN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CFCE8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OP 11/25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F2B3F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AD6FE" w14:textId="77777777" w:rsidR="00483ADB" w:rsidRPr="00483ADB" w:rsidRDefault="00483ADB" w:rsidP="00483ADB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Ugovor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6B694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6F93F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 xml:space="preserve">2025. 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4C98C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1 G</w:t>
            </w: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4BA4F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NACRT PRIJEDLOGA PLANA NABAVE I FINANCIJSKOG PLANA ZA 2026. GODINU</w:t>
            </w:r>
          </w:p>
        </w:tc>
      </w:tr>
      <w:tr w:rsidR="00483ADB" w:rsidRPr="00483ADB" w14:paraId="6B52B0FC" w14:textId="77777777" w:rsidTr="00483ADB">
        <w:trPr>
          <w:trHeight w:val="7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A513A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B1AA4" w14:textId="77777777" w:rsidR="00483ADB" w:rsidRPr="00483ADB" w:rsidRDefault="00483ADB" w:rsidP="00483ADB">
            <w:pPr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  <w:t>Grupa III - Perad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9CB6A" w14:textId="77777777" w:rsidR="00483ADB" w:rsidRPr="00483ADB" w:rsidRDefault="00483ADB" w:rsidP="00483ADB">
            <w:pPr>
              <w:jc w:val="right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22.310,00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D6013" w14:textId="77777777" w:rsidR="00483ADB" w:rsidRPr="00483ADB" w:rsidRDefault="00483ADB" w:rsidP="00483ADB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OTVORENI POSTUPAK JN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B8614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OP 11/25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38A8D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72288" w14:textId="77777777" w:rsidR="00483ADB" w:rsidRPr="00483ADB" w:rsidRDefault="00483ADB" w:rsidP="00483ADB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Ugovor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4970C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36075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 xml:space="preserve">2025. 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82BB7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1 G</w:t>
            </w: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1E2B2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NACRT PRIJEDLOGA PLANA NABAVE I FINANCIJSKOG PLANA ZA 2026. GODINU</w:t>
            </w:r>
          </w:p>
        </w:tc>
      </w:tr>
      <w:tr w:rsidR="00483ADB" w:rsidRPr="00483ADB" w14:paraId="6DEC12DA" w14:textId="77777777" w:rsidTr="00483ADB">
        <w:trPr>
          <w:trHeight w:val="7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CAA15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5CF42" w14:textId="77777777" w:rsidR="00483ADB" w:rsidRPr="00483ADB" w:rsidRDefault="00483ADB" w:rsidP="00483ADB">
            <w:pPr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  <w:t>Grupa IV - Smrznuto meso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CD279" w14:textId="77777777" w:rsidR="00483ADB" w:rsidRPr="00483ADB" w:rsidRDefault="00483ADB" w:rsidP="00483ADB">
            <w:pPr>
              <w:jc w:val="right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27.250,00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327F9" w14:textId="77777777" w:rsidR="00483ADB" w:rsidRPr="00483ADB" w:rsidRDefault="00483ADB" w:rsidP="00483ADB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OTVORENI POSTUPAK JN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16840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OP 11/25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95590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447F6" w14:textId="77777777" w:rsidR="00483ADB" w:rsidRPr="00483ADB" w:rsidRDefault="00483ADB" w:rsidP="00483ADB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Ugovor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96941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7C7FD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2025.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02BF9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1 G</w:t>
            </w: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3BB10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NACRT PRIJEDLOGA PLANA NABAVE I FINANCIJSKOG PLANA ZA 2026. GODINU</w:t>
            </w:r>
          </w:p>
        </w:tc>
      </w:tr>
      <w:tr w:rsidR="00483ADB" w:rsidRPr="00483ADB" w14:paraId="05426CEE" w14:textId="77777777" w:rsidTr="00483ADB">
        <w:trPr>
          <w:trHeight w:val="7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C1E53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403A2" w14:textId="77777777" w:rsidR="00483ADB" w:rsidRPr="00483ADB" w:rsidRDefault="00483ADB" w:rsidP="00483ADB">
            <w:pPr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  <w:t>KRUH, KRUŠNI PROIZVODI I TJESTENINA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C4183" w14:textId="77777777" w:rsidR="00483ADB" w:rsidRPr="00483ADB" w:rsidRDefault="00483ADB" w:rsidP="00483ADB">
            <w:pPr>
              <w:jc w:val="right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144.500,00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9E209" w14:textId="77777777" w:rsidR="00483ADB" w:rsidRPr="00483ADB" w:rsidRDefault="00483ADB" w:rsidP="00483ADB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OTVORENI POSTUPAK JN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12386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OP 12/25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CB2FF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DA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BBDB2" w14:textId="77777777" w:rsidR="00483ADB" w:rsidRPr="00483ADB" w:rsidRDefault="00483ADB" w:rsidP="00483ADB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Ugovor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9466F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FD1F7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 xml:space="preserve">2025. 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6A8B4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1 G</w:t>
            </w: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2CF2B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NACRT PRIJEDLOGA PLANA NABAVE I FINANCIJSKOG PLANA ZA 2026. GODINU</w:t>
            </w:r>
          </w:p>
        </w:tc>
      </w:tr>
      <w:tr w:rsidR="00483ADB" w:rsidRPr="00483ADB" w14:paraId="48DCEC48" w14:textId="77777777" w:rsidTr="00483ADB">
        <w:trPr>
          <w:trHeight w:val="7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9A4CD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lastRenderedPageBreak/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42B1B" w14:textId="77777777" w:rsidR="00483ADB" w:rsidRPr="00483ADB" w:rsidRDefault="00483ADB" w:rsidP="00483ADB">
            <w:pPr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  <w:t xml:space="preserve">Grupa I-Kruh </w:t>
            </w:r>
            <w:proofErr w:type="spellStart"/>
            <w:r w:rsidRPr="00483ADB"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  <w:t>polubijeli</w:t>
            </w:r>
            <w:proofErr w:type="spellEnd"/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69476" w14:textId="77777777" w:rsidR="00483ADB" w:rsidRPr="00483ADB" w:rsidRDefault="00483ADB" w:rsidP="00483ADB">
            <w:pPr>
              <w:jc w:val="right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99.000,00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A2AB1" w14:textId="77777777" w:rsidR="00483ADB" w:rsidRPr="00483ADB" w:rsidRDefault="00483ADB" w:rsidP="00483ADB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OTVORENI POSTUPAK JN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48824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OP 12/25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79DA0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6E714" w14:textId="77777777" w:rsidR="00483ADB" w:rsidRPr="00483ADB" w:rsidRDefault="00483ADB" w:rsidP="00483ADB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Ugovor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BD018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AFCCB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 xml:space="preserve">2025. 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0A395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1 G</w:t>
            </w: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04893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NACRT PRIJEDLOGA PLANA NABAVE I FINANCIJSKOG PLANA ZA 2026. GODINU</w:t>
            </w:r>
          </w:p>
        </w:tc>
      </w:tr>
      <w:tr w:rsidR="00483ADB" w:rsidRPr="00483ADB" w14:paraId="26710D94" w14:textId="77777777" w:rsidTr="00483ADB">
        <w:trPr>
          <w:trHeight w:val="7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1632E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6B5C6" w14:textId="77777777" w:rsidR="00483ADB" w:rsidRPr="00483ADB" w:rsidRDefault="00483ADB" w:rsidP="00483ADB">
            <w:pPr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  <w:t>Grupa II- Krušni proizvodi - Peciva i kolači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85382" w14:textId="77777777" w:rsidR="00483ADB" w:rsidRPr="00483ADB" w:rsidRDefault="00483ADB" w:rsidP="00483ADB">
            <w:pPr>
              <w:jc w:val="right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27.100,00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86F40" w14:textId="77777777" w:rsidR="00483ADB" w:rsidRPr="00483ADB" w:rsidRDefault="00483ADB" w:rsidP="00483ADB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OTVORENI POSTUPAK JN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0DFF7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OP 12/25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CC7EB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E5D42" w14:textId="77777777" w:rsidR="00483ADB" w:rsidRPr="00483ADB" w:rsidRDefault="00483ADB" w:rsidP="00483ADB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Ugovor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C937A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29BBE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 xml:space="preserve">2025. 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D9B92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1 G</w:t>
            </w: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5F7D1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NACRT PRIJEDLOGA PLANA NABAVE I FINANCIJSKOG PLANA ZA 2026. GODINU</w:t>
            </w:r>
          </w:p>
        </w:tc>
      </w:tr>
      <w:tr w:rsidR="00483ADB" w:rsidRPr="00483ADB" w14:paraId="493387AE" w14:textId="77777777" w:rsidTr="00483ADB">
        <w:trPr>
          <w:trHeight w:val="7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2BBF5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19401" w14:textId="77777777" w:rsidR="00483ADB" w:rsidRPr="00483ADB" w:rsidRDefault="00483ADB" w:rsidP="00483ADB">
            <w:pPr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  <w:t>Grupa III-Tjestenina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7905A" w14:textId="77777777" w:rsidR="00483ADB" w:rsidRPr="00483ADB" w:rsidRDefault="00483ADB" w:rsidP="00483ADB">
            <w:pPr>
              <w:jc w:val="right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18.400,00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9AA0E" w14:textId="77777777" w:rsidR="00483ADB" w:rsidRPr="00483ADB" w:rsidRDefault="00483ADB" w:rsidP="00483ADB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OTVORENI POSTUPAK JN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DCCD5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OP 12/25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7B0AB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146D2" w14:textId="77777777" w:rsidR="00483ADB" w:rsidRPr="00483ADB" w:rsidRDefault="00483ADB" w:rsidP="00483ADB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Ugovor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6BF10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C8D86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 xml:space="preserve">2025. 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E16CF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1 G</w:t>
            </w: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DE7D5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NACRT PRIJEDLOGA PLANA NABAVE I FINANCIJSKOG PLANA ZA 2026. GODINU</w:t>
            </w:r>
          </w:p>
        </w:tc>
      </w:tr>
      <w:tr w:rsidR="00483ADB" w:rsidRPr="00483ADB" w14:paraId="51AEB86C" w14:textId="77777777" w:rsidTr="00483ADB">
        <w:trPr>
          <w:trHeight w:val="7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90BFB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D79FE" w14:textId="77777777" w:rsidR="00483ADB" w:rsidRPr="00483ADB" w:rsidRDefault="00483ADB" w:rsidP="00483ADB">
            <w:pPr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  <w:t>MLIJEČNI PROIZVODI, ULJE I MARGARIN I SVJEŽA JAJA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DEF00" w14:textId="77777777" w:rsidR="00483ADB" w:rsidRPr="00483ADB" w:rsidRDefault="00483ADB" w:rsidP="00483ADB">
            <w:pPr>
              <w:jc w:val="right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96.450,00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691DE" w14:textId="77777777" w:rsidR="00483ADB" w:rsidRPr="00483ADB" w:rsidRDefault="00483ADB" w:rsidP="00483ADB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OTVORENI POSTUPAK JN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6B456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OP 13/25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1140B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DA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ACACE" w14:textId="77777777" w:rsidR="00483ADB" w:rsidRPr="00483ADB" w:rsidRDefault="00483ADB" w:rsidP="00483ADB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Ugovor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30E63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BC5BA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 xml:space="preserve">2025. 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D61A3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1 G</w:t>
            </w: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787BB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NACRT PRIJEDLOGA PLANA NABAVE I FINANCIJSKOG PLANA ZA 2026. GODINU</w:t>
            </w:r>
          </w:p>
        </w:tc>
      </w:tr>
      <w:tr w:rsidR="00483ADB" w:rsidRPr="00483ADB" w14:paraId="0B848A5E" w14:textId="77777777" w:rsidTr="00483ADB">
        <w:trPr>
          <w:trHeight w:val="7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5D682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319D0" w14:textId="77777777" w:rsidR="00483ADB" w:rsidRPr="00483ADB" w:rsidRDefault="00483ADB" w:rsidP="00483ADB">
            <w:pPr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  <w:t>Grupa I-Mliječni proizvodi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1F936" w14:textId="77777777" w:rsidR="00483ADB" w:rsidRPr="00483ADB" w:rsidRDefault="00483ADB" w:rsidP="00483ADB">
            <w:pPr>
              <w:jc w:val="right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55.250,00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24C62" w14:textId="77777777" w:rsidR="00483ADB" w:rsidRPr="00483ADB" w:rsidRDefault="00483ADB" w:rsidP="00483ADB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OTVORENI POSTUPAK JN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9152F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OP 13/25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E6DC9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69D53" w14:textId="77777777" w:rsidR="00483ADB" w:rsidRPr="00483ADB" w:rsidRDefault="00483ADB" w:rsidP="00483ADB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Ugovor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E42D0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5C7E2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 xml:space="preserve">2025. 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1E3EB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1 G</w:t>
            </w: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19EC4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NACRT PRIJEDLOGA PLANA NABAVE I FINANCIJSKOG PLANA ZA 2026. GODINU</w:t>
            </w:r>
          </w:p>
        </w:tc>
      </w:tr>
      <w:tr w:rsidR="00483ADB" w:rsidRPr="00483ADB" w14:paraId="637BD489" w14:textId="77777777" w:rsidTr="00483ADB">
        <w:trPr>
          <w:trHeight w:val="780"/>
        </w:trPr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CDE5C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B61B0" w14:textId="77777777" w:rsidR="00483ADB" w:rsidRPr="00483ADB" w:rsidRDefault="00483ADB" w:rsidP="00483ADB">
            <w:pPr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  <w:t>Grupa II-Ulje i margarin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F76ED" w14:textId="77777777" w:rsidR="00483ADB" w:rsidRPr="00483ADB" w:rsidRDefault="00483ADB" w:rsidP="00483ADB">
            <w:pPr>
              <w:jc w:val="right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33.000,00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241B5" w14:textId="77777777" w:rsidR="00483ADB" w:rsidRPr="00483ADB" w:rsidRDefault="00483ADB" w:rsidP="00483ADB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OTVORENI POSTUPAK JN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F8DE7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OP 13/25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3A5E4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3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006E7" w14:textId="77777777" w:rsidR="00483ADB" w:rsidRPr="00483ADB" w:rsidRDefault="00483ADB" w:rsidP="00483ADB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Ugovor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5950D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3D1FC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 xml:space="preserve">2025. 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BAE93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1 G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52B53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NACRT PRIJEDLOGA PLANA NABAVE I FINANCIJSKOG PLANA ZA 2026. GODINU</w:t>
            </w:r>
          </w:p>
        </w:tc>
      </w:tr>
      <w:tr w:rsidR="00483ADB" w:rsidRPr="00483ADB" w14:paraId="5DE5ACAD" w14:textId="77777777" w:rsidTr="00483ADB">
        <w:trPr>
          <w:trHeight w:val="7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56D41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D1628" w14:textId="77777777" w:rsidR="00483ADB" w:rsidRPr="00483ADB" w:rsidRDefault="00483ADB" w:rsidP="00483ADB">
            <w:pPr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  <w:t>Grupa III-Jaja svježa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7B136" w14:textId="77777777" w:rsidR="00483ADB" w:rsidRPr="00483ADB" w:rsidRDefault="00483ADB" w:rsidP="00483ADB">
            <w:pPr>
              <w:jc w:val="right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8.200,00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60C55" w14:textId="77777777" w:rsidR="00483ADB" w:rsidRPr="00483ADB" w:rsidRDefault="00483ADB" w:rsidP="00483ADB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OTVORENI POSTUPAK JN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3D6B3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OP 13/25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055E3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BBC88" w14:textId="77777777" w:rsidR="00483ADB" w:rsidRPr="00483ADB" w:rsidRDefault="00483ADB" w:rsidP="00483ADB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Ugovor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C89CC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F0929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 xml:space="preserve">2025. 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F509F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1 G</w:t>
            </w: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4BEB9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NACRT PRIJEDLOGA PLANA NABAVE I FINANCIJSKOG PLANA ZA 2026. GODINU</w:t>
            </w:r>
          </w:p>
        </w:tc>
      </w:tr>
      <w:tr w:rsidR="00483ADB" w:rsidRPr="00483ADB" w14:paraId="584EC3C2" w14:textId="77777777" w:rsidTr="00483ADB">
        <w:trPr>
          <w:trHeight w:val="7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E5126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BF2A6" w14:textId="77777777" w:rsidR="00483ADB" w:rsidRPr="00483ADB" w:rsidRDefault="00483ADB" w:rsidP="00483ADB">
            <w:pPr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  <w:t>SVJEŽE VOĆE I POVRĆE, KRUMPIR I VAKUMIRANO POVRĆE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8ADF6" w14:textId="77777777" w:rsidR="00483ADB" w:rsidRPr="00483ADB" w:rsidRDefault="00483ADB" w:rsidP="00483ADB">
            <w:pPr>
              <w:jc w:val="right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102.900,00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6802C" w14:textId="77777777" w:rsidR="00483ADB" w:rsidRPr="00483ADB" w:rsidRDefault="00483ADB" w:rsidP="00483ADB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OTVORENI POSTUPAK JN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FEE9B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OP 14/25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162E2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DA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B693F" w14:textId="77777777" w:rsidR="00483ADB" w:rsidRPr="00483ADB" w:rsidRDefault="00483ADB" w:rsidP="00483ADB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Ugovor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15427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633D6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 xml:space="preserve">2025. 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F6026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1 G</w:t>
            </w: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86F9E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NACRT PRIJEDLOGA PLANA NABAVE I FINANCIJSKOG PLANA ZA 2026. GODINU</w:t>
            </w:r>
          </w:p>
        </w:tc>
      </w:tr>
      <w:tr w:rsidR="00483ADB" w:rsidRPr="00483ADB" w14:paraId="3A930335" w14:textId="77777777" w:rsidTr="00483ADB">
        <w:trPr>
          <w:trHeight w:val="7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8CEA1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BD892" w14:textId="77777777" w:rsidR="00483ADB" w:rsidRPr="00483ADB" w:rsidRDefault="00483ADB" w:rsidP="00483ADB">
            <w:pPr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  <w:t>Grupa I-Svježe voće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029F7" w14:textId="77777777" w:rsidR="00483ADB" w:rsidRPr="00483ADB" w:rsidRDefault="00483ADB" w:rsidP="00483ADB">
            <w:pPr>
              <w:jc w:val="right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32.200,00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6A2CD" w14:textId="77777777" w:rsidR="00483ADB" w:rsidRPr="00483ADB" w:rsidRDefault="00483ADB" w:rsidP="00483ADB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OTVORENI POSTUPAK JN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0638D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OP 14/25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7B9DE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2427B" w14:textId="77777777" w:rsidR="00483ADB" w:rsidRPr="00483ADB" w:rsidRDefault="00483ADB" w:rsidP="00483ADB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Ugovor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D3CF1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7BA06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 xml:space="preserve">2025. 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8552A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1 G</w:t>
            </w: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8160E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NACRT PRIJEDLOGA PLANA NABAVE I FINANCIJSKOG PLANA ZA 2026. GODINU</w:t>
            </w:r>
          </w:p>
        </w:tc>
      </w:tr>
      <w:tr w:rsidR="00483ADB" w:rsidRPr="00483ADB" w14:paraId="61A18DEF" w14:textId="77777777" w:rsidTr="00483ADB">
        <w:trPr>
          <w:trHeight w:val="7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EE637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29D47" w14:textId="77777777" w:rsidR="00483ADB" w:rsidRPr="00483ADB" w:rsidRDefault="00483ADB" w:rsidP="00483ADB">
            <w:pPr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  <w:t>Grupa II-Svježe povrće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889B5" w14:textId="77777777" w:rsidR="00483ADB" w:rsidRPr="00483ADB" w:rsidRDefault="00483ADB" w:rsidP="00483ADB">
            <w:pPr>
              <w:jc w:val="right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39.200,00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7A139" w14:textId="77777777" w:rsidR="00483ADB" w:rsidRPr="00483ADB" w:rsidRDefault="00483ADB" w:rsidP="00483ADB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OTVORENI POSTUPAK JN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0D195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OP 14/25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54514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7E528" w14:textId="77777777" w:rsidR="00483ADB" w:rsidRPr="00483ADB" w:rsidRDefault="00483ADB" w:rsidP="00483ADB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Ugovor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F2803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EFE49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 xml:space="preserve">2025. 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E38D2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1 G</w:t>
            </w: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6A556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NACRT PRIJEDLOGA PLANA NABAVE I FINANCIJSKOG PLANA ZA 2026. GODINU</w:t>
            </w:r>
          </w:p>
        </w:tc>
      </w:tr>
      <w:tr w:rsidR="00483ADB" w:rsidRPr="00483ADB" w14:paraId="69FFECB0" w14:textId="77777777" w:rsidTr="00483ADB">
        <w:trPr>
          <w:trHeight w:val="7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F04C9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74944" w14:textId="77777777" w:rsidR="00483ADB" w:rsidRPr="00483ADB" w:rsidRDefault="00483ADB" w:rsidP="00483ADB">
            <w:pPr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  <w:t>Grupa III-Krumpir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2A305" w14:textId="77777777" w:rsidR="00483ADB" w:rsidRPr="00483ADB" w:rsidRDefault="00483ADB" w:rsidP="00483ADB">
            <w:pPr>
              <w:jc w:val="right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11.500,00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4F78C" w14:textId="77777777" w:rsidR="00483ADB" w:rsidRPr="00483ADB" w:rsidRDefault="00483ADB" w:rsidP="00483ADB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OTVORENI POSTUPAK JN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96BBB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OP 14/25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6D5C6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3FBE6" w14:textId="77777777" w:rsidR="00483ADB" w:rsidRPr="00483ADB" w:rsidRDefault="00483ADB" w:rsidP="00483ADB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Ugovor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380D9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2B397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 xml:space="preserve">2025. 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06886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1 G</w:t>
            </w: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69DC8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NACRT PRIJEDLOGA PLANA NABAVE I FINANCIJSKOG PLANA ZA 2026. GODINU</w:t>
            </w:r>
          </w:p>
        </w:tc>
      </w:tr>
      <w:tr w:rsidR="00483ADB" w:rsidRPr="00483ADB" w14:paraId="7162EF6D" w14:textId="77777777" w:rsidTr="00483ADB">
        <w:trPr>
          <w:trHeight w:val="7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81B2B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7046F" w14:textId="77777777" w:rsidR="00483ADB" w:rsidRPr="00483ADB" w:rsidRDefault="00483ADB" w:rsidP="00483ADB">
            <w:pPr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  <w:t>Grupa IV- Vakumirano povrće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1D890" w14:textId="77777777" w:rsidR="00483ADB" w:rsidRPr="00483ADB" w:rsidRDefault="00483ADB" w:rsidP="00483ADB">
            <w:pPr>
              <w:jc w:val="right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20.000,00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DD5AA" w14:textId="77777777" w:rsidR="00483ADB" w:rsidRPr="00483ADB" w:rsidRDefault="00483ADB" w:rsidP="00483ADB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OTVORENI POSTUPAK JN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AD44B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OP 14/25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F0C8D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145C0" w14:textId="77777777" w:rsidR="00483ADB" w:rsidRPr="00483ADB" w:rsidRDefault="00483ADB" w:rsidP="00483ADB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Ugovor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DD05B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F2BB2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 xml:space="preserve">2025. 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C1013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1 G</w:t>
            </w: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17C86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NACRT PRIJEDLOGA PLANA NABAVE I FINANCIJSKOG PLANA ZA 2026. GODINU</w:t>
            </w:r>
          </w:p>
        </w:tc>
      </w:tr>
      <w:tr w:rsidR="00483ADB" w:rsidRPr="00483ADB" w14:paraId="31A52E25" w14:textId="77777777" w:rsidTr="00483ADB">
        <w:trPr>
          <w:trHeight w:val="7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82520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538A2" w14:textId="77777777" w:rsidR="00483ADB" w:rsidRPr="00483ADB" w:rsidRDefault="00483ADB" w:rsidP="00483ADB">
            <w:pPr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  <w:t>MESNE KONZERVE I MESNI PRIPRAVCI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A6A02" w14:textId="77777777" w:rsidR="00483ADB" w:rsidRPr="00483ADB" w:rsidRDefault="00483ADB" w:rsidP="00483ADB">
            <w:pPr>
              <w:jc w:val="right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86.950,00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18953" w14:textId="77777777" w:rsidR="00483ADB" w:rsidRPr="00483ADB" w:rsidRDefault="00483ADB" w:rsidP="00483ADB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OTVORENI POSTUPAK JN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DEA47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OP 15/25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17751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DA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B29E0" w14:textId="77777777" w:rsidR="00483ADB" w:rsidRPr="00483ADB" w:rsidRDefault="00483ADB" w:rsidP="00483ADB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Ugovor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27335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A8368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 xml:space="preserve">2025. 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00DBC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1 G</w:t>
            </w: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BE74C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NACRT PRIJEDLOGA PLANA NABAVE I FINANCIJSKOG PLANA ZA 2026. GODINU</w:t>
            </w:r>
          </w:p>
        </w:tc>
      </w:tr>
      <w:tr w:rsidR="00483ADB" w:rsidRPr="00483ADB" w14:paraId="7884F972" w14:textId="77777777" w:rsidTr="00483ADB">
        <w:trPr>
          <w:trHeight w:val="7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80B9F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2A5DB" w14:textId="77777777" w:rsidR="00483ADB" w:rsidRPr="00483ADB" w:rsidRDefault="00483ADB" w:rsidP="00483ADB">
            <w:pPr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  <w:t>Grupa I-Mesne konzerve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1AD43" w14:textId="77777777" w:rsidR="00483ADB" w:rsidRPr="00483ADB" w:rsidRDefault="00483ADB" w:rsidP="00483ADB">
            <w:pPr>
              <w:jc w:val="right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19.100,00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089A1" w14:textId="77777777" w:rsidR="00483ADB" w:rsidRPr="00483ADB" w:rsidRDefault="00483ADB" w:rsidP="00483ADB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OTVORENI POSTUPAK JN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CB85C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OP 15/25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97736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F51FF" w14:textId="77777777" w:rsidR="00483ADB" w:rsidRPr="00483ADB" w:rsidRDefault="00483ADB" w:rsidP="00483ADB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Ugovor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97562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910F5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 xml:space="preserve">2025. 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C7778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1 G</w:t>
            </w: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02916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NACRT PRIJEDLOGA PLANA NABAVE I FINANCIJSKOG PLANA ZA 2026. GODINU</w:t>
            </w:r>
          </w:p>
        </w:tc>
      </w:tr>
      <w:tr w:rsidR="00483ADB" w:rsidRPr="00483ADB" w14:paraId="56DBCFFF" w14:textId="77777777" w:rsidTr="00483ADB">
        <w:trPr>
          <w:trHeight w:val="7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27D0E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458A0" w14:textId="77777777" w:rsidR="00483ADB" w:rsidRPr="00483ADB" w:rsidRDefault="00483ADB" w:rsidP="00483ADB">
            <w:pPr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  <w:t>Grupa II- Mesni pripravci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8EA77" w14:textId="77777777" w:rsidR="00483ADB" w:rsidRPr="00483ADB" w:rsidRDefault="00483ADB" w:rsidP="00483ADB">
            <w:pPr>
              <w:jc w:val="right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67.850,00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77FEB" w14:textId="77777777" w:rsidR="00483ADB" w:rsidRPr="00483ADB" w:rsidRDefault="00483ADB" w:rsidP="00483ADB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OTVORENI POSTUPAK JN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3260E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OP 15/25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785BB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23BF0" w14:textId="77777777" w:rsidR="00483ADB" w:rsidRPr="00483ADB" w:rsidRDefault="00483ADB" w:rsidP="00483ADB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Ugovor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248B7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C8F37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 xml:space="preserve">2025. 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EF8D7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1 G</w:t>
            </w: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D0B01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NACRT PRIJEDLOGA PLANA NABAVE I FINANCIJSKOG PLANA ZA 2026. GODINU</w:t>
            </w:r>
          </w:p>
        </w:tc>
      </w:tr>
      <w:tr w:rsidR="00483ADB" w:rsidRPr="00483ADB" w14:paraId="5F4A6BE0" w14:textId="77777777" w:rsidTr="00483ADB">
        <w:trPr>
          <w:trHeight w:val="7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7510A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lastRenderedPageBreak/>
              <w:t>8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CB995" w14:textId="77777777" w:rsidR="00483ADB" w:rsidRPr="00483ADB" w:rsidRDefault="00483ADB" w:rsidP="00483ADB">
            <w:pPr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  <w:t>ZAMRZNUTA RIBA I POVRĆE I KONZERVIRANO POVRĆE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877E0" w14:textId="77777777" w:rsidR="00483ADB" w:rsidRPr="00483ADB" w:rsidRDefault="00483ADB" w:rsidP="00483ADB">
            <w:pPr>
              <w:jc w:val="right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52.000,00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B91D6" w14:textId="77777777" w:rsidR="00483ADB" w:rsidRPr="00483ADB" w:rsidRDefault="00483ADB" w:rsidP="00483ADB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OTVORENI POSTUPAK JN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680D4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OP 16/25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926CC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DA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23B86" w14:textId="77777777" w:rsidR="00483ADB" w:rsidRPr="00483ADB" w:rsidRDefault="00483ADB" w:rsidP="00483ADB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Ugovor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24E3C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0235E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 xml:space="preserve">2025. 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9C99C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1 G</w:t>
            </w: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80DE8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NACRT PRIJEDLOGA PLANA NABAVE I FINANCIJSKOG PLANA ZA 2026. GODINU</w:t>
            </w:r>
          </w:p>
        </w:tc>
      </w:tr>
      <w:tr w:rsidR="00483ADB" w:rsidRPr="00483ADB" w14:paraId="7AE16BC2" w14:textId="77777777" w:rsidTr="00483ADB">
        <w:trPr>
          <w:trHeight w:val="7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95993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E3723" w14:textId="77777777" w:rsidR="00483ADB" w:rsidRPr="00483ADB" w:rsidRDefault="00483ADB" w:rsidP="00483ADB">
            <w:pPr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  <w:t>Grupa I- Zamrznuta riba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638A6" w14:textId="77777777" w:rsidR="00483ADB" w:rsidRPr="00483ADB" w:rsidRDefault="00483ADB" w:rsidP="00483ADB">
            <w:pPr>
              <w:jc w:val="right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16.300,00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7E064" w14:textId="77777777" w:rsidR="00483ADB" w:rsidRPr="00483ADB" w:rsidRDefault="00483ADB" w:rsidP="00483ADB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OTVORENI POSTUPAK JN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83CFE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OP 16/25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88C87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3EFFB" w14:textId="77777777" w:rsidR="00483ADB" w:rsidRPr="00483ADB" w:rsidRDefault="00483ADB" w:rsidP="00483ADB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Ugovor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A6154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491C8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 xml:space="preserve">2025. 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97D53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1 G</w:t>
            </w: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9A08F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NACRT PRIJEDLOGA PLANA NABAVE I FINANCIJSKOG PLANA ZA 2026. GODINU</w:t>
            </w:r>
          </w:p>
        </w:tc>
      </w:tr>
      <w:tr w:rsidR="00483ADB" w:rsidRPr="00483ADB" w14:paraId="21A6F371" w14:textId="77777777" w:rsidTr="00483ADB">
        <w:trPr>
          <w:trHeight w:val="7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FDB34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918C1" w14:textId="77777777" w:rsidR="00483ADB" w:rsidRPr="00483ADB" w:rsidRDefault="00483ADB" w:rsidP="00483ADB">
            <w:pPr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  <w:t>Grupa II-Zamrznuto povrće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78D2B" w14:textId="77777777" w:rsidR="00483ADB" w:rsidRPr="00483ADB" w:rsidRDefault="00483ADB" w:rsidP="00483ADB">
            <w:pPr>
              <w:jc w:val="right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19.600,00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F5136" w14:textId="77777777" w:rsidR="00483ADB" w:rsidRPr="00483ADB" w:rsidRDefault="00483ADB" w:rsidP="00483ADB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OTVORENI POSTUPAK JN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B4CFF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OP 16/25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5BE50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2B74A" w14:textId="77777777" w:rsidR="00483ADB" w:rsidRPr="00483ADB" w:rsidRDefault="00483ADB" w:rsidP="00483ADB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Ugovor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E5C84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FE423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 xml:space="preserve">2025. 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FBE52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1 G</w:t>
            </w: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5450F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NACRT PRIJEDLOGA PLANA NABAVE I FINANCIJSKOG PLANA ZA 2026. GODINU</w:t>
            </w:r>
          </w:p>
        </w:tc>
      </w:tr>
      <w:tr w:rsidR="00483ADB" w:rsidRPr="00483ADB" w14:paraId="132AF2FE" w14:textId="77777777" w:rsidTr="00483ADB">
        <w:trPr>
          <w:trHeight w:val="7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60939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C9B02" w14:textId="77777777" w:rsidR="00483ADB" w:rsidRPr="00483ADB" w:rsidRDefault="00483ADB" w:rsidP="00483ADB">
            <w:pPr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  <w:t>Grupa III - Konzervirano povrće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38A9E" w14:textId="77777777" w:rsidR="00483ADB" w:rsidRPr="00483ADB" w:rsidRDefault="00483ADB" w:rsidP="00483ADB">
            <w:pPr>
              <w:jc w:val="right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16.100,00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9C902" w14:textId="77777777" w:rsidR="00483ADB" w:rsidRPr="00483ADB" w:rsidRDefault="00483ADB" w:rsidP="00483ADB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OTVORENI POSTUPAK JN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12413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OP 16/25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1B848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771A7" w14:textId="77777777" w:rsidR="00483ADB" w:rsidRPr="00483ADB" w:rsidRDefault="00483ADB" w:rsidP="00483ADB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Ugovor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00928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C162D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 xml:space="preserve">2025. 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BA39A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1 G</w:t>
            </w: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009F6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NACRT PRIJEDLOGA PLANA NABAVE I FINANCIJSKOG PLANA ZA 2026. GODINU</w:t>
            </w:r>
          </w:p>
        </w:tc>
      </w:tr>
      <w:tr w:rsidR="00483ADB" w:rsidRPr="00483ADB" w14:paraId="60D6F58B" w14:textId="77777777" w:rsidTr="00483ADB">
        <w:trPr>
          <w:trHeight w:val="7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8BED5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9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DD2EF" w14:textId="77777777" w:rsidR="00483ADB" w:rsidRPr="00483ADB" w:rsidRDefault="00483ADB" w:rsidP="00483ADB">
            <w:pPr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  <w:t>MLINARSKI I RAZNI PREHRAMBENI PROIZVODI, ŠEĆER I PRERAĐENO VOĆE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207D9" w14:textId="77777777" w:rsidR="00483ADB" w:rsidRPr="00483ADB" w:rsidRDefault="00483ADB" w:rsidP="00483ADB">
            <w:pPr>
              <w:jc w:val="right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75.300,00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3CE52" w14:textId="77777777" w:rsidR="00483ADB" w:rsidRPr="00483ADB" w:rsidRDefault="00483ADB" w:rsidP="00483ADB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OTVORENI POSTUPAK JN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F0C5D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OP 17/25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A06E8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DA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7B1D2" w14:textId="77777777" w:rsidR="00483ADB" w:rsidRPr="00483ADB" w:rsidRDefault="00483ADB" w:rsidP="00483ADB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Ugovor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DA054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C8498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 xml:space="preserve">2025. 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77908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1 G</w:t>
            </w: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B227E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NACRT PRIJEDLOGA PLANA NABAVE I FINANCIJSKOG PLANA ZA 2026. GODINU</w:t>
            </w:r>
          </w:p>
        </w:tc>
      </w:tr>
      <w:tr w:rsidR="00483ADB" w:rsidRPr="00483ADB" w14:paraId="5681452F" w14:textId="77777777" w:rsidTr="00483ADB">
        <w:trPr>
          <w:trHeight w:val="7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6B10F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364F0" w14:textId="77777777" w:rsidR="00483ADB" w:rsidRPr="00483ADB" w:rsidRDefault="00483ADB" w:rsidP="00483ADB">
            <w:pPr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  <w:t>Grupa I- Brašno i krupica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438E1" w14:textId="77777777" w:rsidR="00483ADB" w:rsidRPr="00483ADB" w:rsidRDefault="00483ADB" w:rsidP="00483ADB">
            <w:pPr>
              <w:jc w:val="right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5.000,00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70CF1" w14:textId="77777777" w:rsidR="00483ADB" w:rsidRPr="00483ADB" w:rsidRDefault="00483ADB" w:rsidP="00483ADB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OTVORENI POSTUPAK JN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86778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OP 17/25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65257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1B53E" w14:textId="77777777" w:rsidR="00483ADB" w:rsidRPr="00483ADB" w:rsidRDefault="00483ADB" w:rsidP="00483ADB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Ugovor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2B2B7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EC9E2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 xml:space="preserve">2025. 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3ADCF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1 G</w:t>
            </w: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F9558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NACRT PRIJEDLOGA PLANA NABAVE I FINANCIJSKOG PLANA ZA 2026. GODINU</w:t>
            </w:r>
          </w:p>
        </w:tc>
      </w:tr>
      <w:tr w:rsidR="00483ADB" w:rsidRPr="00483ADB" w14:paraId="2D9E59E6" w14:textId="77777777" w:rsidTr="00483ADB">
        <w:trPr>
          <w:trHeight w:val="7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8025A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F0E36" w14:textId="77777777" w:rsidR="00483ADB" w:rsidRPr="00483ADB" w:rsidRDefault="00483ADB" w:rsidP="00483ADB">
            <w:pPr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  <w:t>Grupa II - Proizvodi od zrna žitarica (kaša i riža)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10D74" w14:textId="77777777" w:rsidR="00483ADB" w:rsidRPr="00483ADB" w:rsidRDefault="00483ADB" w:rsidP="00483ADB">
            <w:pPr>
              <w:jc w:val="right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6.800,00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DDAD4" w14:textId="77777777" w:rsidR="00483ADB" w:rsidRPr="00483ADB" w:rsidRDefault="00483ADB" w:rsidP="00483ADB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OTVORENI POSTUPAK JN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0DFFD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OP 17/25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DD92E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1A5AF" w14:textId="77777777" w:rsidR="00483ADB" w:rsidRPr="00483ADB" w:rsidRDefault="00483ADB" w:rsidP="00483ADB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Ugovor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DFA99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39920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 xml:space="preserve">2025. 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6166C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1 G</w:t>
            </w: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7171C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NACRT PRIJEDLOGA PLANA NABAVE I FINANCIJSKOG PLANA ZA 2026. GODINU</w:t>
            </w:r>
          </w:p>
        </w:tc>
      </w:tr>
      <w:tr w:rsidR="00483ADB" w:rsidRPr="00483ADB" w14:paraId="7AB70F05" w14:textId="77777777" w:rsidTr="00483ADB">
        <w:trPr>
          <w:trHeight w:val="7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BA665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15B425E" w14:textId="77777777" w:rsidR="00483ADB" w:rsidRPr="00483ADB" w:rsidRDefault="00483ADB" w:rsidP="00483ADB">
            <w:pPr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  <w:t>Grupa III - Šećer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DC32D" w14:textId="77777777" w:rsidR="00483ADB" w:rsidRPr="00483ADB" w:rsidRDefault="00483ADB" w:rsidP="00483ADB">
            <w:pPr>
              <w:jc w:val="right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7.300,00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56393" w14:textId="77777777" w:rsidR="00483ADB" w:rsidRPr="00483ADB" w:rsidRDefault="00483ADB" w:rsidP="00483ADB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OTVORENI POSTUPAK JN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9CA28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OP 17/25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D2C83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1581C" w14:textId="77777777" w:rsidR="00483ADB" w:rsidRPr="00483ADB" w:rsidRDefault="00483ADB" w:rsidP="00483ADB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Ugovor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DFEB1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0A1F1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 xml:space="preserve">2025. 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18BFD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1 G</w:t>
            </w: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46943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NACRT PRIJEDLOGA PLANA NABAVE I FINANCIJSKOG PLANA ZA 2026. GODINU</w:t>
            </w:r>
          </w:p>
        </w:tc>
      </w:tr>
      <w:tr w:rsidR="00483ADB" w:rsidRPr="00483ADB" w14:paraId="06A4E0C7" w14:textId="77777777" w:rsidTr="00483ADB">
        <w:trPr>
          <w:trHeight w:val="7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8314B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7FB77" w14:textId="77777777" w:rsidR="00483ADB" w:rsidRPr="00483ADB" w:rsidRDefault="00483ADB" w:rsidP="00483ADB">
            <w:pPr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  <w:t>Grupa IV - Prerađeno voće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6C950" w14:textId="77777777" w:rsidR="00483ADB" w:rsidRPr="00483ADB" w:rsidRDefault="00483ADB" w:rsidP="00483ADB">
            <w:pPr>
              <w:jc w:val="right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10.200,00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5EE0A" w14:textId="77777777" w:rsidR="00483ADB" w:rsidRPr="00483ADB" w:rsidRDefault="00483ADB" w:rsidP="00483ADB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OTVORENI POSTUPAK JN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99F5E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OP 17/25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3B9A8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63A13" w14:textId="77777777" w:rsidR="00483ADB" w:rsidRPr="00483ADB" w:rsidRDefault="00483ADB" w:rsidP="00483ADB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Ugovor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EAECA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44497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 xml:space="preserve">2025. 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81A16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1 G</w:t>
            </w: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DB7E6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NACRT PRIJEDLOGA PLANA NABAVE I FINANCIJSKOG PLANA ZA 2026. GODINU</w:t>
            </w:r>
          </w:p>
        </w:tc>
      </w:tr>
      <w:tr w:rsidR="00483ADB" w:rsidRPr="00483ADB" w14:paraId="1009DC86" w14:textId="77777777" w:rsidTr="00483ADB">
        <w:trPr>
          <w:trHeight w:val="7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FED2F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B1B6F" w14:textId="77777777" w:rsidR="00483ADB" w:rsidRPr="00483ADB" w:rsidRDefault="00483ADB" w:rsidP="00483ADB">
            <w:pPr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  <w:t>Grupa V - Razni prehrambeni proizvodi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858CC" w14:textId="77777777" w:rsidR="00483ADB" w:rsidRPr="00483ADB" w:rsidRDefault="00483ADB" w:rsidP="00483ADB">
            <w:pPr>
              <w:jc w:val="right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46.000,00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38465" w14:textId="77777777" w:rsidR="00483ADB" w:rsidRPr="00483ADB" w:rsidRDefault="00483ADB" w:rsidP="00483ADB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OTVORENI POSTUPAK JN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ADAF3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OP 17/25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E8853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0AF4B" w14:textId="77777777" w:rsidR="00483ADB" w:rsidRPr="00483ADB" w:rsidRDefault="00483ADB" w:rsidP="00483ADB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Ugovor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1B39A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3EF3D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 xml:space="preserve">2025. 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DDE44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2 G</w:t>
            </w: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487C9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NACRT PRIJEDLOGA PLANA NABAVE I FINANCIJSKOG PLANA ZA 2026. GODINU</w:t>
            </w:r>
          </w:p>
        </w:tc>
      </w:tr>
      <w:tr w:rsidR="00483ADB" w:rsidRPr="00483ADB" w14:paraId="7C81FE76" w14:textId="77777777" w:rsidTr="00483ADB">
        <w:trPr>
          <w:trHeight w:val="7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DC47D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10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7D802" w14:textId="77777777" w:rsidR="00483ADB" w:rsidRPr="00483ADB" w:rsidRDefault="00483ADB" w:rsidP="00483ADB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MEDICINSKI POTROŠNI MATERIJAL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6B472" w14:textId="77777777" w:rsidR="00483ADB" w:rsidRPr="00483ADB" w:rsidRDefault="00483ADB" w:rsidP="00483ADB">
            <w:pPr>
              <w:jc w:val="right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79.000,00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54C96" w14:textId="77777777" w:rsidR="00483ADB" w:rsidRPr="00483ADB" w:rsidRDefault="00483ADB" w:rsidP="00483ADB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OTVORENI POSTUPAK JN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7E1CC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OP 18/25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E17A4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DA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DC1D2" w14:textId="77777777" w:rsidR="00483ADB" w:rsidRPr="00483ADB" w:rsidRDefault="00483ADB" w:rsidP="00483ADB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Ugovor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18DEC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E81A7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 xml:space="preserve">2025. 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0EBAA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1 G</w:t>
            </w: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DA64F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NACRT PRIJEDLOGA PLANA NABAVE I FINANCIJSKOG PLANA ZA 2026. GODINU</w:t>
            </w:r>
          </w:p>
        </w:tc>
      </w:tr>
      <w:tr w:rsidR="00483ADB" w:rsidRPr="00483ADB" w14:paraId="54996026" w14:textId="77777777" w:rsidTr="00483ADB">
        <w:trPr>
          <w:trHeight w:val="7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BE5F0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80DF69" w14:textId="77777777" w:rsidR="00483ADB" w:rsidRPr="00483ADB" w:rsidRDefault="00483ADB" w:rsidP="00483ADB">
            <w:pPr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  <w:t>Grupa I-Pelene za jednokratnu upotrebu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793F7" w14:textId="77777777" w:rsidR="00483ADB" w:rsidRPr="00483ADB" w:rsidRDefault="00483ADB" w:rsidP="00483ADB">
            <w:pPr>
              <w:jc w:val="right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35.000,00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435E3" w14:textId="77777777" w:rsidR="00483ADB" w:rsidRPr="00483ADB" w:rsidRDefault="00483ADB" w:rsidP="00483ADB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OTVORENI POSTUPAK JN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4000F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OP 18/25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31AF1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D51B7" w14:textId="77777777" w:rsidR="00483ADB" w:rsidRPr="00483ADB" w:rsidRDefault="00483ADB" w:rsidP="00483ADB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Ugovor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49BDF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C6AF1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 xml:space="preserve">2025. 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F6A7C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1 G</w:t>
            </w: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4BCBD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NACRT PRIJEDLOGA PLANA NABAVE I FINANCIJSKOG PLANA ZA 2026. GODINU</w:t>
            </w:r>
          </w:p>
        </w:tc>
      </w:tr>
      <w:tr w:rsidR="00483ADB" w:rsidRPr="00483ADB" w14:paraId="2AC1FE24" w14:textId="77777777" w:rsidTr="00483ADB">
        <w:trPr>
          <w:trHeight w:val="7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A7097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8E2213" w14:textId="77777777" w:rsidR="00483ADB" w:rsidRPr="00483ADB" w:rsidRDefault="00483ADB" w:rsidP="00483ADB">
            <w:pPr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Grupa II</w:t>
            </w:r>
            <w:r w:rsidRPr="00483ADB"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  <w:t xml:space="preserve"> - Ljepljivi zavojni materijal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E2F36" w14:textId="77777777" w:rsidR="00483ADB" w:rsidRPr="00483ADB" w:rsidRDefault="00483ADB" w:rsidP="00483ADB">
            <w:pPr>
              <w:jc w:val="right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44.000,00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5EB48" w14:textId="77777777" w:rsidR="00483ADB" w:rsidRPr="00483ADB" w:rsidRDefault="00483ADB" w:rsidP="00483ADB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OTVORENI POSTUPAK JN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BFF9A1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OP 18/25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D8727A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C75C1" w14:textId="77777777" w:rsidR="00483ADB" w:rsidRPr="00483ADB" w:rsidRDefault="00483ADB" w:rsidP="00483ADB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Ugovor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E593C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22230D5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 xml:space="preserve">2025. 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B833A4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1 G</w:t>
            </w: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219BC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NACRT PRIJEDLOGA PLANA NABAVE I FINANCIJSKOG PLANA ZA 2026. GODINU</w:t>
            </w:r>
          </w:p>
        </w:tc>
      </w:tr>
      <w:tr w:rsidR="00483ADB" w:rsidRPr="00483ADB" w14:paraId="6EAAB292" w14:textId="77777777" w:rsidTr="00483ADB">
        <w:trPr>
          <w:trHeight w:val="7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F716F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11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F9EAA" w14:textId="77777777" w:rsidR="00483ADB" w:rsidRPr="00483ADB" w:rsidRDefault="00483ADB" w:rsidP="00483ADB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TOALETNI PAPIR, RUČNICI I UBRUSI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6DCF6" w14:textId="77777777" w:rsidR="00483ADB" w:rsidRPr="00483ADB" w:rsidRDefault="00483ADB" w:rsidP="00483ADB">
            <w:pPr>
              <w:jc w:val="right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57.440,00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7B749" w14:textId="77777777" w:rsidR="00483ADB" w:rsidRPr="00483ADB" w:rsidRDefault="00483ADB" w:rsidP="00483ADB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OTVORENI POSTUPAK JN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F5744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OP 19/25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3AD2F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7C9FB" w14:textId="77777777" w:rsidR="00483ADB" w:rsidRPr="00483ADB" w:rsidRDefault="00483ADB" w:rsidP="00483ADB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Ugovor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C56DD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D0400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 xml:space="preserve">2025. 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F31D2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1 G</w:t>
            </w: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6F325" w14:textId="77777777" w:rsidR="00483ADB" w:rsidRPr="00483ADB" w:rsidRDefault="00483ADB" w:rsidP="00483ADB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483ADB">
              <w:rPr>
                <w:rFonts w:eastAsia="Times New Roman" w:cs="Calibri"/>
                <w:sz w:val="16"/>
                <w:szCs w:val="16"/>
                <w14:ligatures w14:val="none"/>
              </w:rPr>
              <w:t>NACRT PRIJEDLOGA PLANA NABAVE I FINANCIJSKOG PLANA ZA 2026. GODINU</w:t>
            </w:r>
          </w:p>
        </w:tc>
      </w:tr>
    </w:tbl>
    <w:p w14:paraId="25918CF7" w14:textId="77777777" w:rsidR="00483ADB" w:rsidRPr="00483ADB" w:rsidRDefault="00483ADB" w:rsidP="00483ADB">
      <w:pPr>
        <w:spacing w:line="360" w:lineRule="auto"/>
        <w:jc w:val="both"/>
        <w:rPr>
          <w:rFonts w:eastAsia="Times New Roman" w:cs="Times New Roman"/>
          <w:szCs w:val="20"/>
          <w14:ligatures w14:val="none"/>
        </w:rPr>
      </w:pPr>
    </w:p>
    <w:p w14:paraId="5BD9B85F" w14:textId="77777777" w:rsidR="00483ADB" w:rsidRPr="00483ADB" w:rsidRDefault="00483ADB" w:rsidP="00483ADB">
      <w:pPr>
        <w:tabs>
          <w:tab w:val="left" w:pos="3450"/>
        </w:tabs>
        <w:suppressAutoHyphens/>
        <w:spacing w:line="276" w:lineRule="auto"/>
      </w:pPr>
    </w:p>
    <w:p w14:paraId="4A82E9C8" w14:textId="77777777" w:rsidR="00483ADB" w:rsidRPr="00483ADB" w:rsidRDefault="00483ADB" w:rsidP="00483ADB">
      <w:pPr>
        <w:tabs>
          <w:tab w:val="left" w:pos="3450"/>
        </w:tabs>
        <w:suppressAutoHyphens/>
        <w:spacing w:line="276" w:lineRule="auto"/>
      </w:pPr>
    </w:p>
    <w:p w14:paraId="1B4F6C42" w14:textId="77777777" w:rsidR="00483ADB" w:rsidRPr="00483ADB" w:rsidRDefault="00483ADB" w:rsidP="00483ADB">
      <w:pPr>
        <w:contextualSpacing/>
        <w:jc w:val="both"/>
        <w:rPr>
          <w:rFonts w:eastAsia="Times New Roman" w:cs="Times New Roman"/>
          <w:b/>
          <w:bCs/>
          <w:lang w:eastAsia="hr-HR"/>
          <w14:ligatures w14:val="none"/>
        </w:rPr>
      </w:pPr>
      <w:r w:rsidRPr="00483ADB">
        <w:rPr>
          <w:rFonts w:eastAsia="Times New Roman" w:cs="Times New Roman"/>
          <w:b/>
          <w:bCs/>
          <w:lang w:eastAsia="hr-HR"/>
          <w14:ligatures w14:val="none"/>
        </w:rPr>
        <w:lastRenderedPageBreak/>
        <w:t xml:space="preserve">Ad 4) </w:t>
      </w:r>
      <w:r w:rsidRPr="00483ADB">
        <w:rPr>
          <w:b/>
          <w:bCs/>
          <w14:ligatures w14:val="none"/>
        </w:rPr>
        <w:t>Prijedlog za imenovanje pomoćnica ravnateljice</w:t>
      </w:r>
    </w:p>
    <w:p w14:paraId="50F8E835" w14:textId="77777777" w:rsidR="00483ADB" w:rsidRPr="00483ADB" w:rsidRDefault="00483ADB" w:rsidP="00483ADB">
      <w:pPr>
        <w:contextualSpacing/>
        <w:jc w:val="both"/>
        <w:rPr>
          <w:rFonts w:eastAsia="Times New Roman" w:cs="Times New Roman"/>
          <w:b/>
          <w:bCs/>
          <w:lang w:eastAsia="hr-HR"/>
          <w14:ligatures w14:val="none"/>
        </w:rPr>
      </w:pPr>
    </w:p>
    <w:p w14:paraId="77F116FC" w14:textId="77777777" w:rsidR="00483ADB" w:rsidRPr="00483ADB" w:rsidRDefault="00483ADB" w:rsidP="00483ADB">
      <w:pPr>
        <w:rPr>
          <w:b/>
          <w:bCs/>
        </w:rPr>
      </w:pPr>
      <w:r w:rsidRPr="00483ADB">
        <w:rPr>
          <w:b/>
          <w:bCs/>
        </w:rPr>
        <w:t>A) Imenovanje pomoćnice ravnateljice za sestrinstvo – glavne sestre Bolnice</w:t>
      </w:r>
    </w:p>
    <w:p w14:paraId="770BCAAA" w14:textId="77777777" w:rsidR="00483ADB" w:rsidRPr="00483ADB" w:rsidRDefault="00483ADB" w:rsidP="00483ADB"/>
    <w:p w14:paraId="04BDE3B8" w14:textId="62D2DF71" w:rsidR="00483ADB" w:rsidRPr="00483ADB" w:rsidRDefault="00483ADB" w:rsidP="00483ADB">
      <w:pPr>
        <w:keepNext/>
        <w:keepLines/>
        <w:jc w:val="center"/>
        <w:outlineLvl w:val="2"/>
        <w:rPr>
          <w:rFonts w:eastAsiaTheme="majorEastAsia" w:cstheme="majorBidi"/>
          <w:color w:val="000000" w:themeColor="text1"/>
        </w:rPr>
      </w:pPr>
      <w:r w:rsidRPr="00483ADB">
        <w:rPr>
          <w:rFonts w:eastAsiaTheme="majorEastAsia" w:cstheme="majorBidi"/>
          <w:color w:val="000000" w:themeColor="text1"/>
        </w:rPr>
        <w:t xml:space="preserve">O D L U K </w:t>
      </w:r>
      <w:r w:rsidRPr="00483ADB">
        <w:rPr>
          <w:rFonts w:eastAsiaTheme="majorEastAsia" w:cstheme="majorBidi"/>
          <w:color w:val="000000" w:themeColor="text1"/>
        </w:rPr>
        <w:t>A</w:t>
      </w:r>
    </w:p>
    <w:p w14:paraId="03D5B348" w14:textId="77777777" w:rsidR="00483ADB" w:rsidRPr="00483ADB" w:rsidRDefault="00483ADB" w:rsidP="00483ADB">
      <w:pPr>
        <w:jc w:val="center"/>
      </w:pPr>
    </w:p>
    <w:p w14:paraId="384B95CB" w14:textId="77777777" w:rsidR="00483ADB" w:rsidRPr="00483ADB" w:rsidRDefault="00483ADB" w:rsidP="00483ADB">
      <w:pPr>
        <w:ind w:firstLine="708"/>
        <w:jc w:val="both"/>
        <w:rPr>
          <w:rFonts w:eastAsia="Times New Roman" w:cs="Times New Roman"/>
          <w:lang w:eastAsia="hr-HR"/>
        </w:rPr>
      </w:pPr>
      <w:r w:rsidRPr="00483ADB">
        <w:rPr>
          <w:rFonts w:eastAsia="Times New Roman" w:cs="Times New Roman"/>
          <w:lang w:eastAsia="hr-HR"/>
        </w:rPr>
        <w:t xml:space="preserve">Doc. dr. sc. Senka </w:t>
      </w:r>
      <w:proofErr w:type="spellStart"/>
      <w:r w:rsidRPr="00483ADB">
        <w:rPr>
          <w:rFonts w:eastAsia="Times New Roman" w:cs="Times New Roman"/>
          <w:lang w:eastAsia="hr-HR"/>
        </w:rPr>
        <w:t>Repovečki</w:t>
      </w:r>
      <w:proofErr w:type="spellEnd"/>
      <w:r w:rsidRPr="00483ADB">
        <w:rPr>
          <w:rFonts w:eastAsia="Times New Roman" w:cs="Times New Roman"/>
          <w:lang w:eastAsia="hr-HR"/>
        </w:rPr>
        <w:t xml:space="preserve">, mag. med. </w:t>
      </w:r>
      <w:proofErr w:type="spellStart"/>
      <w:r w:rsidRPr="00483ADB">
        <w:rPr>
          <w:rFonts w:eastAsia="Times New Roman" w:cs="Times New Roman"/>
          <w:lang w:eastAsia="hr-HR"/>
        </w:rPr>
        <w:t>techn</w:t>
      </w:r>
      <w:proofErr w:type="spellEnd"/>
      <w:r w:rsidRPr="00483ADB">
        <w:rPr>
          <w:rFonts w:eastAsia="Times New Roman" w:cs="Times New Roman"/>
          <w:lang w:eastAsia="hr-HR"/>
        </w:rPr>
        <w:t>. imenuje se pomoćnicom ravnateljice za sestrinstvo – glavnom sestrom Bolnice na razdoblje od četiri godine, a koje počinje teći 3. prosinca 2025. godine.</w:t>
      </w:r>
    </w:p>
    <w:p w14:paraId="46BE4EE8" w14:textId="77777777" w:rsidR="00483ADB" w:rsidRPr="00483ADB" w:rsidRDefault="00483ADB" w:rsidP="00483ADB"/>
    <w:p w14:paraId="0DE60309" w14:textId="77777777" w:rsidR="00483ADB" w:rsidRPr="00483ADB" w:rsidRDefault="00483ADB" w:rsidP="00483ADB">
      <w:pPr>
        <w:rPr>
          <w:sz w:val="14"/>
          <w:szCs w:val="14"/>
        </w:rPr>
      </w:pPr>
    </w:p>
    <w:p w14:paraId="4C0F2133" w14:textId="77777777" w:rsidR="00483ADB" w:rsidRPr="00483ADB" w:rsidRDefault="00483ADB" w:rsidP="00483ADB">
      <w:pPr>
        <w:rPr>
          <w:b/>
          <w:bCs/>
        </w:rPr>
      </w:pPr>
      <w:r w:rsidRPr="00483ADB">
        <w:rPr>
          <w:b/>
          <w:bCs/>
        </w:rPr>
        <w:t>B) Imenovanje pomoćnice ravnateljice za ekonomsko – financijske poslove</w:t>
      </w:r>
    </w:p>
    <w:p w14:paraId="7B796C74" w14:textId="77777777" w:rsidR="00483ADB" w:rsidRPr="00483ADB" w:rsidRDefault="00483ADB" w:rsidP="00483ADB"/>
    <w:p w14:paraId="01F53589" w14:textId="0BB04FCB" w:rsidR="00483ADB" w:rsidRPr="00483ADB" w:rsidRDefault="00483ADB" w:rsidP="00483ADB">
      <w:pPr>
        <w:keepNext/>
        <w:keepLines/>
        <w:jc w:val="center"/>
        <w:outlineLvl w:val="2"/>
        <w:rPr>
          <w:rFonts w:eastAsiaTheme="majorEastAsia" w:cstheme="majorBidi"/>
          <w:bCs/>
          <w:color w:val="000000" w:themeColor="text1"/>
        </w:rPr>
      </w:pPr>
      <w:r w:rsidRPr="00483ADB">
        <w:rPr>
          <w:rFonts w:eastAsiaTheme="majorEastAsia" w:cstheme="majorBidi"/>
          <w:bCs/>
          <w:color w:val="000000" w:themeColor="text1"/>
        </w:rPr>
        <w:t xml:space="preserve">O D L U K </w:t>
      </w:r>
      <w:r w:rsidRPr="00483ADB">
        <w:rPr>
          <w:rFonts w:eastAsiaTheme="majorEastAsia" w:cstheme="majorBidi"/>
          <w:bCs/>
          <w:color w:val="000000" w:themeColor="text1"/>
        </w:rPr>
        <w:t>A</w:t>
      </w:r>
    </w:p>
    <w:p w14:paraId="37136DDC" w14:textId="77777777" w:rsidR="00483ADB" w:rsidRPr="00483ADB" w:rsidRDefault="00483ADB" w:rsidP="00483ADB">
      <w:pPr>
        <w:jc w:val="center"/>
        <w:rPr>
          <w:bCs/>
          <w:color w:val="000000" w:themeColor="text1"/>
        </w:rPr>
      </w:pPr>
    </w:p>
    <w:p w14:paraId="7F6A6763" w14:textId="77777777" w:rsidR="00483ADB" w:rsidRPr="00483ADB" w:rsidRDefault="00483ADB" w:rsidP="00483ADB">
      <w:pPr>
        <w:ind w:firstLine="708"/>
        <w:jc w:val="both"/>
        <w:rPr>
          <w:rFonts w:eastAsia="Times New Roman" w:cs="Times New Roman"/>
          <w:bCs/>
          <w:color w:val="000000" w:themeColor="text1"/>
          <w:lang w:eastAsia="hr-HR"/>
        </w:rPr>
      </w:pPr>
      <w:r w:rsidRPr="00483ADB">
        <w:rPr>
          <w:rFonts w:eastAsia="Times New Roman" w:cs="Times New Roman"/>
          <w:bCs/>
          <w:color w:val="000000" w:themeColor="text1"/>
          <w:lang w:eastAsia="hr-HR"/>
        </w:rPr>
        <w:t xml:space="preserve">Katarina Zdunić, </w:t>
      </w:r>
      <w:proofErr w:type="spellStart"/>
      <w:r w:rsidRPr="00483ADB">
        <w:rPr>
          <w:rFonts w:eastAsia="Times New Roman" w:cs="Times New Roman"/>
          <w:bCs/>
          <w:color w:val="000000" w:themeColor="text1"/>
          <w:lang w:eastAsia="hr-HR"/>
        </w:rPr>
        <w:t>mag.oec</w:t>
      </w:r>
      <w:proofErr w:type="spellEnd"/>
      <w:r w:rsidRPr="00483ADB">
        <w:rPr>
          <w:rFonts w:eastAsia="Times New Roman" w:cs="Times New Roman"/>
          <w:bCs/>
          <w:color w:val="000000" w:themeColor="text1"/>
          <w:lang w:eastAsia="hr-HR"/>
        </w:rPr>
        <w:t>. imenuje se pomoćnicom ravnateljice za ekonomsko – financijske poslove na razdoblje od četiri godine, a koje počinje teći 21. listopada 2025. godine.</w:t>
      </w:r>
    </w:p>
    <w:p w14:paraId="300D4956" w14:textId="77777777" w:rsidR="00483ADB" w:rsidRPr="00483ADB" w:rsidRDefault="00483ADB" w:rsidP="00483ADB">
      <w:pPr>
        <w:contextualSpacing/>
        <w:jc w:val="both"/>
        <w:rPr>
          <w:rFonts w:eastAsia="Times New Roman" w:cs="Times New Roman"/>
          <w:bCs/>
          <w:color w:val="000000" w:themeColor="text1"/>
          <w:lang w:eastAsia="hr-HR"/>
          <w14:ligatures w14:val="none"/>
        </w:rPr>
      </w:pPr>
    </w:p>
    <w:p w14:paraId="08C33233" w14:textId="77777777" w:rsidR="00483ADB" w:rsidRPr="00483ADB" w:rsidRDefault="00483ADB" w:rsidP="00483ADB">
      <w:pPr>
        <w:contextualSpacing/>
        <w:jc w:val="both"/>
        <w:rPr>
          <w:rFonts w:eastAsia="Times New Roman" w:cs="Times New Roman"/>
          <w:b/>
          <w:bCs/>
          <w:sz w:val="14"/>
          <w:szCs w:val="14"/>
          <w:lang w:eastAsia="hr-HR"/>
          <w14:ligatures w14:val="none"/>
        </w:rPr>
      </w:pPr>
    </w:p>
    <w:p w14:paraId="43698CB8" w14:textId="77777777" w:rsidR="00483ADB" w:rsidRPr="00483ADB" w:rsidRDefault="00483ADB" w:rsidP="00483ADB">
      <w:pPr>
        <w:contextualSpacing/>
        <w:jc w:val="both"/>
        <w:rPr>
          <w:rFonts w:eastAsia="Times New Roman" w:cs="Times New Roman"/>
          <w:b/>
          <w:lang w:eastAsia="hr-HR"/>
          <w14:ligatures w14:val="none"/>
        </w:rPr>
      </w:pPr>
      <w:r w:rsidRPr="00483ADB">
        <w:rPr>
          <w:b/>
          <w:color w:val="000000" w:themeColor="text1"/>
        </w:rPr>
        <w:t>Ad 5) Davanje suglasnosti za prihvat donacija</w:t>
      </w:r>
    </w:p>
    <w:p w14:paraId="43483F8B" w14:textId="77777777" w:rsidR="00483ADB" w:rsidRPr="00483ADB" w:rsidRDefault="00483ADB" w:rsidP="00483ADB">
      <w:pPr>
        <w:contextualSpacing/>
        <w:jc w:val="both"/>
        <w:rPr>
          <w:rFonts w:eastAsia="Times New Roman" w:cs="Times New Roman"/>
          <w:b/>
          <w:bCs/>
          <w:lang w:eastAsia="hr-HR"/>
          <w14:ligatures w14:val="none"/>
        </w:rPr>
      </w:pPr>
    </w:p>
    <w:p w14:paraId="1F9F8BC0" w14:textId="24A9A250" w:rsidR="00483ADB" w:rsidRPr="00483ADB" w:rsidRDefault="00483ADB" w:rsidP="00483ADB">
      <w:pPr>
        <w:jc w:val="center"/>
        <w:rPr>
          <w:rFonts w:eastAsia="Calibri"/>
          <w:bCs/>
          <w:color w:val="000000" w:themeColor="text1"/>
          <w:lang w:eastAsia="ko-KR"/>
        </w:rPr>
      </w:pPr>
      <w:r w:rsidRPr="00483ADB">
        <w:rPr>
          <w:rFonts w:eastAsia="Calibri"/>
          <w:bCs/>
          <w:color w:val="000000" w:themeColor="text1"/>
          <w:lang w:eastAsia="ko-KR"/>
        </w:rPr>
        <w:t xml:space="preserve">O D L U K </w:t>
      </w:r>
      <w:r w:rsidRPr="00483ADB">
        <w:rPr>
          <w:rFonts w:eastAsia="Calibri"/>
          <w:bCs/>
          <w:color w:val="000000" w:themeColor="text1"/>
          <w:lang w:eastAsia="ko-KR"/>
        </w:rPr>
        <w:t>A</w:t>
      </w:r>
    </w:p>
    <w:p w14:paraId="46C11227" w14:textId="77777777" w:rsidR="00483ADB" w:rsidRPr="00483ADB" w:rsidRDefault="00483ADB" w:rsidP="00483ADB">
      <w:pPr>
        <w:jc w:val="center"/>
        <w:rPr>
          <w:rFonts w:eastAsia="Calibri"/>
          <w:bCs/>
          <w:color w:val="000000" w:themeColor="text1"/>
          <w:lang w:eastAsia="ko-KR"/>
        </w:rPr>
      </w:pPr>
    </w:p>
    <w:p w14:paraId="77E22DFE" w14:textId="77777777" w:rsidR="00483ADB" w:rsidRPr="00483ADB" w:rsidRDefault="00483ADB" w:rsidP="00483ADB">
      <w:pPr>
        <w:ind w:firstLine="708"/>
        <w:jc w:val="both"/>
        <w:rPr>
          <w:rFonts w:eastAsia="Calibri"/>
          <w:bCs/>
          <w:color w:val="000000" w:themeColor="text1"/>
          <w:lang w:eastAsia="ko-KR"/>
        </w:rPr>
      </w:pPr>
      <w:r w:rsidRPr="00483ADB">
        <w:rPr>
          <w:rFonts w:eastAsia="Calibri"/>
          <w:bCs/>
          <w:color w:val="000000" w:themeColor="text1"/>
          <w:lang w:eastAsia="ko-KR"/>
        </w:rPr>
        <w:t>Prihvaća se donacija u naravi Klinici u razdoblju od srpnja do rujna 2025. godine.</w:t>
      </w:r>
    </w:p>
    <w:p w14:paraId="3B0B6295" w14:textId="77777777" w:rsidR="00483ADB" w:rsidRPr="00483ADB" w:rsidRDefault="00483ADB" w:rsidP="00483ADB">
      <w:pPr>
        <w:contextualSpacing/>
        <w:jc w:val="both"/>
        <w:rPr>
          <w:rFonts w:eastAsia="Times New Roman" w:cs="Times New Roman"/>
          <w:bCs/>
          <w:lang w:eastAsia="hr-HR"/>
          <w14:ligatures w14:val="none"/>
        </w:rPr>
      </w:pPr>
    </w:p>
    <w:p w14:paraId="3ED1CAF7" w14:textId="77777777" w:rsidR="00483ADB" w:rsidRPr="00483ADB" w:rsidRDefault="00483ADB" w:rsidP="00483ADB">
      <w:pPr>
        <w:contextualSpacing/>
        <w:jc w:val="both"/>
        <w:rPr>
          <w:rFonts w:eastAsia="Times New Roman" w:cs="Times New Roman"/>
          <w:b/>
          <w:bCs/>
          <w:sz w:val="14"/>
          <w:szCs w:val="14"/>
          <w:lang w:eastAsia="hr-HR"/>
          <w14:ligatures w14:val="none"/>
        </w:rPr>
      </w:pPr>
    </w:p>
    <w:p w14:paraId="11644199" w14:textId="77777777" w:rsidR="00483ADB" w:rsidRPr="00483ADB" w:rsidRDefault="00483ADB" w:rsidP="00483ADB">
      <w:pPr>
        <w:jc w:val="both"/>
        <w:rPr>
          <w:b/>
          <w:bCs/>
        </w:rPr>
      </w:pPr>
      <w:r w:rsidRPr="00483ADB">
        <w:rPr>
          <w:rFonts w:eastAsia="Times New Roman" w:cs="Times New Roman"/>
          <w:b/>
          <w:bCs/>
          <w:lang w:eastAsia="hr-HR"/>
          <w14:ligatures w14:val="none"/>
        </w:rPr>
        <w:t xml:space="preserve">Ad 6) </w:t>
      </w:r>
      <w:r w:rsidRPr="00483ADB">
        <w:rPr>
          <w:b/>
          <w:bCs/>
        </w:rPr>
        <w:t xml:space="preserve">I. Izmjena Popisa prioriteta iz decentraliziranih sredstava za 2025. godinu </w:t>
      </w:r>
    </w:p>
    <w:p w14:paraId="4E353238" w14:textId="77777777" w:rsidR="00483ADB" w:rsidRPr="00483ADB" w:rsidRDefault="00483ADB" w:rsidP="00483ADB">
      <w:pPr>
        <w:contextualSpacing/>
        <w:jc w:val="both"/>
        <w:rPr>
          <w:rFonts w:eastAsia="Times New Roman" w:cs="Times New Roman"/>
          <w:b/>
          <w:bCs/>
          <w:lang w:eastAsia="hr-HR"/>
          <w14:ligatures w14:val="none"/>
        </w:rPr>
      </w:pPr>
    </w:p>
    <w:p w14:paraId="54F61085" w14:textId="712993B5" w:rsidR="00483ADB" w:rsidRPr="00483ADB" w:rsidRDefault="00483ADB" w:rsidP="00483ADB">
      <w:pPr>
        <w:jc w:val="center"/>
        <w:rPr>
          <w:bCs/>
        </w:rPr>
      </w:pPr>
      <w:r w:rsidRPr="00483ADB">
        <w:rPr>
          <w:bCs/>
        </w:rPr>
        <w:t>O</w:t>
      </w:r>
      <w:r w:rsidRPr="00483ADB">
        <w:rPr>
          <w:bCs/>
        </w:rPr>
        <w:t xml:space="preserve"> </w:t>
      </w:r>
      <w:r w:rsidRPr="00483ADB">
        <w:rPr>
          <w:bCs/>
        </w:rPr>
        <w:t>D</w:t>
      </w:r>
      <w:r w:rsidRPr="00483ADB">
        <w:rPr>
          <w:bCs/>
        </w:rPr>
        <w:t xml:space="preserve"> </w:t>
      </w:r>
      <w:r w:rsidRPr="00483ADB">
        <w:rPr>
          <w:bCs/>
        </w:rPr>
        <w:t>L</w:t>
      </w:r>
      <w:r w:rsidRPr="00483ADB">
        <w:rPr>
          <w:bCs/>
        </w:rPr>
        <w:t xml:space="preserve"> </w:t>
      </w:r>
      <w:r w:rsidRPr="00483ADB">
        <w:rPr>
          <w:bCs/>
        </w:rPr>
        <w:t>U</w:t>
      </w:r>
      <w:r w:rsidRPr="00483ADB">
        <w:rPr>
          <w:bCs/>
        </w:rPr>
        <w:t xml:space="preserve"> </w:t>
      </w:r>
      <w:r w:rsidRPr="00483ADB">
        <w:rPr>
          <w:bCs/>
        </w:rPr>
        <w:t>K</w:t>
      </w:r>
      <w:r w:rsidRPr="00483ADB">
        <w:rPr>
          <w:bCs/>
        </w:rPr>
        <w:t xml:space="preserve"> A</w:t>
      </w:r>
    </w:p>
    <w:p w14:paraId="7EE4A2F1" w14:textId="77777777" w:rsidR="00483ADB" w:rsidRPr="00483ADB" w:rsidRDefault="00483ADB" w:rsidP="00483ADB">
      <w:pPr>
        <w:jc w:val="center"/>
        <w:rPr>
          <w:bCs/>
        </w:rPr>
      </w:pPr>
    </w:p>
    <w:p w14:paraId="244BF595" w14:textId="77777777" w:rsidR="00483ADB" w:rsidRPr="00483ADB" w:rsidRDefault="00483ADB" w:rsidP="00483ADB">
      <w:pPr>
        <w:ind w:firstLine="709"/>
        <w:jc w:val="both"/>
        <w:rPr>
          <w:bCs/>
        </w:rPr>
      </w:pPr>
      <w:r w:rsidRPr="00483ADB">
        <w:rPr>
          <w:bCs/>
          <w:lang w:eastAsia="hr-HR"/>
        </w:rPr>
        <w:t xml:space="preserve">Usvaja se </w:t>
      </w:r>
      <w:r w:rsidRPr="00483ADB">
        <w:rPr>
          <w:bCs/>
        </w:rPr>
        <w:t>I. izmjena Plana prioriteta iz decentraliziranih sredstava za 2025. godinu u iznosu od 350.890,00 eura.</w:t>
      </w:r>
    </w:p>
    <w:p w14:paraId="11191CB0" w14:textId="77777777" w:rsidR="00483ADB" w:rsidRPr="00483ADB" w:rsidRDefault="00483ADB" w:rsidP="00483ADB">
      <w:pPr>
        <w:rPr>
          <w:b/>
        </w:rPr>
      </w:pPr>
    </w:p>
    <w:p w14:paraId="0B6E5153" w14:textId="77777777" w:rsidR="00483ADB" w:rsidRPr="00483ADB" w:rsidRDefault="00483ADB" w:rsidP="00483ADB">
      <w:pPr>
        <w:contextualSpacing/>
        <w:jc w:val="both"/>
        <w:rPr>
          <w:rFonts w:eastAsia="Times New Roman" w:cs="Times New Roman"/>
          <w:b/>
          <w:bCs/>
          <w:sz w:val="14"/>
          <w:szCs w:val="14"/>
          <w:lang w:eastAsia="hr-HR"/>
          <w14:ligatures w14:val="none"/>
        </w:rPr>
      </w:pPr>
    </w:p>
    <w:p w14:paraId="22329846" w14:textId="77777777" w:rsidR="00483ADB" w:rsidRPr="00483ADB" w:rsidRDefault="00483ADB" w:rsidP="00483ADB">
      <w:pPr>
        <w:contextualSpacing/>
        <w:jc w:val="both"/>
        <w:rPr>
          <w:rFonts w:eastAsia="Times New Roman" w:cs="Times New Roman"/>
          <w:b/>
          <w:bCs/>
          <w:lang w:eastAsia="hr-HR"/>
          <w14:ligatures w14:val="none"/>
        </w:rPr>
      </w:pPr>
      <w:r w:rsidRPr="00483ADB">
        <w:rPr>
          <w:rFonts w:eastAsia="Times New Roman" w:cs="Times New Roman"/>
          <w:b/>
          <w:bCs/>
          <w:lang w:eastAsia="hr-HR"/>
          <w14:ligatures w14:val="none"/>
        </w:rPr>
        <w:t>Ad 7) Izvješće o posebno skupim lijekovima</w:t>
      </w:r>
    </w:p>
    <w:p w14:paraId="0A0874F9" w14:textId="77777777" w:rsidR="00483ADB" w:rsidRPr="00483ADB" w:rsidRDefault="00483ADB" w:rsidP="00483ADB">
      <w:pPr>
        <w:contextualSpacing/>
        <w:jc w:val="both"/>
        <w:rPr>
          <w:rFonts w:eastAsia="Times New Roman" w:cs="Times New Roman"/>
          <w:b/>
          <w:bCs/>
          <w:lang w:eastAsia="hr-HR"/>
          <w14:ligatures w14:val="none"/>
        </w:rPr>
      </w:pPr>
    </w:p>
    <w:p w14:paraId="27579E0D" w14:textId="76C30296" w:rsidR="00483ADB" w:rsidRPr="00483ADB" w:rsidRDefault="00483ADB" w:rsidP="00483ADB">
      <w:pPr>
        <w:contextualSpacing/>
        <w:jc w:val="center"/>
        <w:rPr>
          <w:rFonts w:eastAsia="Times New Roman" w:cs="Times New Roman"/>
          <w:lang w:eastAsia="hr-HR"/>
          <w14:ligatures w14:val="none"/>
        </w:rPr>
      </w:pPr>
      <w:r w:rsidRPr="00483ADB">
        <w:rPr>
          <w:rFonts w:eastAsia="Times New Roman" w:cs="Times New Roman"/>
          <w:lang w:eastAsia="hr-HR"/>
          <w14:ligatures w14:val="none"/>
        </w:rPr>
        <w:t>O</w:t>
      </w:r>
      <w:r w:rsidRPr="00483ADB">
        <w:rPr>
          <w:rFonts w:eastAsia="Times New Roman" w:cs="Times New Roman"/>
          <w:lang w:eastAsia="hr-HR"/>
          <w14:ligatures w14:val="none"/>
        </w:rPr>
        <w:t xml:space="preserve"> </w:t>
      </w:r>
      <w:r w:rsidRPr="00483ADB">
        <w:rPr>
          <w:rFonts w:eastAsia="Times New Roman" w:cs="Times New Roman"/>
          <w:lang w:eastAsia="hr-HR"/>
          <w14:ligatures w14:val="none"/>
        </w:rPr>
        <w:t>D</w:t>
      </w:r>
      <w:r w:rsidRPr="00483ADB">
        <w:rPr>
          <w:rFonts w:eastAsia="Times New Roman" w:cs="Times New Roman"/>
          <w:lang w:eastAsia="hr-HR"/>
          <w14:ligatures w14:val="none"/>
        </w:rPr>
        <w:t xml:space="preserve"> </w:t>
      </w:r>
      <w:r w:rsidRPr="00483ADB">
        <w:rPr>
          <w:rFonts w:eastAsia="Times New Roman" w:cs="Times New Roman"/>
          <w:lang w:eastAsia="hr-HR"/>
          <w14:ligatures w14:val="none"/>
        </w:rPr>
        <w:t>L</w:t>
      </w:r>
      <w:r w:rsidRPr="00483ADB">
        <w:rPr>
          <w:rFonts w:eastAsia="Times New Roman" w:cs="Times New Roman"/>
          <w:lang w:eastAsia="hr-HR"/>
          <w14:ligatures w14:val="none"/>
        </w:rPr>
        <w:t xml:space="preserve"> </w:t>
      </w:r>
      <w:r w:rsidRPr="00483ADB">
        <w:rPr>
          <w:rFonts w:eastAsia="Times New Roman" w:cs="Times New Roman"/>
          <w:lang w:eastAsia="hr-HR"/>
          <w14:ligatures w14:val="none"/>
        </w:rPr>
        <w:t>U</w:t>
      </w:r>
      <w:r w:rsidRPr="00483ADB">
        <w:rPr>
          <w:rFonts w:eastAsia="Times New Roman" w:cs="Times New Roman"/>
          <w:lang w:eastAsia="hr-HR"/>
          <w14:ligatures w14:val="none"/>
        </w:rPr>
        <w:t xml:space="preserve"> </w:t>
      </w:r>
      <w:r w:rsidRPr="00483ADB">
        <w:rPr>
          <w:rFonts w:eastAsia="Times New Roman" w:cs="Times New Roman"/>
          <w:lang w:eastAsia="hr-HR"/>
          <w14:ligatures w14:val="none"/>
        </w:rPr>
        <w:t>K</w:t>
      </w:r>
      <w:r w:rsidRPr="00483ADB">
        <w:rPr>
          <w:rFonts w:eastAsia="Times New Roman" w:cs="Times New Roman"/>
          <w:lang w:eastAsia="hr-HR"/>
          <w14:ligatures w14:val="none"/>
        </w:rPr>
        <w:t xml:space="preserve"> A</w:t>
      </w:r>
    </w:p>
    <w:p w14:paraId="67572DD7" w14:textId="77777777" w:rsidR="00483ADB" w:rsidRPr="00483ADB" w:rsidRDefault="00483ADB" w:rsidP="00483ADB">
      <w:pPr>
        <w:contextualSpacing/>
        <w:jc w:val="center"/>
        <w:rPr>
          <w:rFonts w:eastAsia="Times New Roman" w:cs="Times New Roman"/>
          <w:lang w:eastAsia="hr-HR"/>
          <w14:ligatures w14:val="none"/>
        </w:rPr>
      </w:pPr>
    </w:p>
    <w:p w14:paraId="16867822" w14:textId="77777777" w:rsidR="00483ADB" w:rsidRPr="00483ADB" w:rsidRDefault="00483ADB" w:rsidP="00483ADB">
      <w:pPr>
        <w:contextualSpacing/>
        <w:jc w:val="both"/>
        <w:rPr>
          <w:rFonts w:eastAsia="Times New Roman" w:cs="Times New Roman"/>
          <w:lang w:eastAsia="hr-HR"/>
          <w14:ligatures w14:val="none"/>
        </w:rPr>
      </w:pPr>
      <w:r w:rsidRPr="00483ADB">
        <w:rPr>
          <w:rFonts w:eastAsia="Times New Roman" w:cs="Times New Roman"/>
          <w:lang w:eastAsia="hr-HR"/>
          <w14:ligatures w14:val="none"/>
        </w:rPr>
        <w:tab/>
        <w:t xml:space="preserve">Usvaja se izvješće o posebno skupim lijekovima za lijek </w:t>
      </w:r>
      <w:proofErr w:type="spellStart"/>
      <w:r w:rsidRPr="00483ADB">
        <w:rPr>
          <w:rFonts w:eastAsia="Times New Roman" w:cs="Times New Roman"/>
          <w:lang w:eastAsia="hr-HR"/>
          <w14:ligatures w14:val="none"/>
        </w:rPr>
        <w:t>esketamin</w:t>
      </w:r>
      <w:proofErr w:type="spellEnd"/>
      <w:r w:rsidRPr="00483ADB">
        <w:rPr>
          <w:rFonts w:eastAsia="Times New Roman" w:cs="Times New Roman"/>
          <w:lang w:eastAsia="hr-HR"/>
          <w14:ligatures w14:val="none"/>
        </w:rPr>
        <w:t xml:space="preserve">, sprej za nos, 28 mg, zaštićenog imena </w:t>
      </w:r>
      <w:proofErr w:type="spellStart"/>
      <w:r w:rsidRPr="00483ADB">
        <w:rPr>
          <w:rFonts w:eastAsia="Times New Roman" w:cs="Times New Roman"/>
          <w:lang w:eastAsia="hr-HR"/>
          <w14:ligatures w14:val="none"/>
        </w:rPr>
        <w:t>Spravato</w:t>
      </w:r>
      <w:proofErr w:type="spellEnd"/>
      <w:r w:rsidRPr="00483ADB">
        <w:rPr>
          <w:rFonts w:eastAsia="Times New Roman" w:cs="Times New Roman"/>
          <w:lang w:eastAsia="hr-HR"/>
          <w14:ligatures w14:val="none"/>
        </w:rPr>
        <w:t xml:space="preserve"> izneseno na 49. sjednici Upravnog vijeća održanoj 21. listopada 2025. godine.</w:t>
      </w:r>
    </w:p>
    <w:p w14:paraId="3FBB80D3" w14:textId="77777777" w:rsidR="00483ADB" w:rsidRPr="00483ADB" w:rsidRDefault="00483ADB" w:rsidP="00483ADB">
      <w:pPr>
        <w:contextualSpacing/>
        <w:jc w:val="both"/>
        <w:rPr>
          <w:rFonts w:eastAsia="Times New Roman" w:cs="Times New Roman"/>
          <w:b/>
          <w:bCs/>
          <w:lang w:eastAsia="hr-HR"/>
          <w14:ligatures w14:val="none"/>
        </w:rPr>
      </w:pPr>
    </w:p>
    <w:p w14:paraId="1749FBA4" w14:textId="77777777" w:rsidR="00483ADB" w:rsidRPr="00483ADB" w:rsidRDefault="00483ADB" w:rsidP="00483ADB">
      <w:pPr>
        <w:contextualSpacing/>
        <w:jc w:val="both"/>
        <w:rPr>
          <w:rFonts w:eastAsia="Times New Roman" w:cs="Times New Roman"/>
          <w:b/>
          <w:bCs/>
          <w:sz w:val="14"/>
          <w:szCs w:val="14"/>
          <w:lang w:eastAsia="hr-HR"/>
          <w14:ligatures w14:val="none"/>
        </w:rPr>
      </w:pPr>
    </w:p>
    <w:p w14:paraId="0C478604" w14:textId="77777777" w:rsidR="00483ADB" w:rsidRPr="00483ADB" w:rsidRDefault="00483ADB" w:rsidP="00483ADB">
      <w:pPr>
        <w:contextualSpacing/>
        <w:jc w:val="both"/>
        <w:rPr>
          <w:rFonts w:eastAsia="Times New Roman" w:cs="Times New Roman"/>
          <w:b/>
          <w:bCs/>
          <w:lang w:eastAsia="hr-HR"/>
          <w14:ligatures w14:val="none"/>
        </w:rPr>
      </w:pPr>
      <w:r w:rsidRPr="00483ADB">
        <w:rPr>
          <w:rFonts w:eastAsia="Times New Roman" w:cs="Times New Roman"/>
          <w:b/>
          <w:bCs/>
          <w:lang w:eastAsia="hr-HR"/>
          <w14:ligatures w14:val="none"/>
        </w:rPr>
        <w:t xml:space="preserve">Ad 8) Zahtjev za odobravanje zapošljavanja </w:t>
      </w:r>
    </w:p>
    <w:p w14:paraId="2EED0D36" w14:textId="77777777" w:rsidR="00483ADB" w:rsidRPr="00483ADB" w:rsidRDefault="00483ADB" w:rsidP="00483ADB">
      <w:pPr>
        <w:contextualSpacing/>
        <w:jc w:val="both"/>
        <w:rPr>
          <w:rFonts w:eastAsia="Times New Roman" w:cs="Times New Roman"/>
          <w:lang w:eastAsia="hr-HR"/>
          <w14:ligatures w14:val="none"/>
        </w:rPr>
      </w:pPr>
    </w:p>
    <w:p w14:paraId="4793309A" w14:textId="788A1F4D" w:rsidR="00483ADB" w:rsidRPr="00483ADB" w:rsidRDefault="00483ADB" w:rsidP="00483ADB">
      <w:pPr>
        <w:jc w:val="center"/>
        <w:rPr>
          <w:rFonts w:eastAsia="Batang" w:cs="Comic Sans MS"/>
          <w:color w:val="000000" w:themeColor="text1"/>
          <w:lang w:eastAsia="ko-KR"/>
        </w:rPr>
      </w:pPr>
      <w:r w:rsidRPr="00483ADB">
        <w:rPr>
          <w:rFonts w:eastAsia="Batang" w:cs="Comic Sans MS"/>
          <w:color w:val="000000" w:themeColor="text1"/>
          <w:lang w:eastAsia="ko-KR"/>
        </w:rPr>
        <w:t xml:space="preserve">O D L U K </w:t>
      </w:r>
      <w:r w:rsidRPr="00483ADB">
        <w:rPr>
          <w:rFonts w:eastAsia="Batang" w:cs="Comic Sans MS"/>
          <w:color w:val="000000" w:themeColor="text1"/>
          <w:lang w:eastAsia="ko-KR"/>
        </w:rPr>
        <w:t>A</w:t>
      </w:r>
    </w:p>
    <w:p w14:paraId="74BC576A" w14:textId="77777777" w:rsidR="00483ADB" w:rsidRPr="00483ADB" w:rsidRDefault="00483ADB" w:rsidP="00483ADB">
      <w:pPr>
        <w:jc w:val="center"/>
        <w:rPr>
          <w:rFonts w:eastAsia="Batang" w:cs="Comic Sans MS"/>
          <w:color w:val="000000" w:themeColor="text1"/>
          <w:sz w:val="14"/>
          <w:szCs w:val="14"/>
          <w:lang w:eastAsia="ko-KR"/>
        </w:rPr>
      </w:pPr>
    </w:p>
    <w:p w14:paraId="787264AE" w14:textId="77777777" w:rsidR="00483ADB" w:rsidRPr="00483ADB" w:rsidRDefault="00483ADB" w:rsidP="00483ADB">
      <w:pPr>
        <w:jc w:val="center"/>
        <w:rPr>
          <w:rFonts w:eastAsia="Batang" w:cs="Comic Sans MS"/>
          <w:color w:val="000000" w:themeColor="text1"/>
          <w:lang w:eastAsia="ko-KR"/>
        </w:rPr>
      </w:pPr>
      <w:r w:rsidRPr="00483ADB">
        <w:rPr>
          <w:rFonts w:eastAsia="Batang" w:cs="Comic Sans MS"/>
          <w:color w:val="000000" w:themeColor="text1"/>
          <w:lang w:eastAsia="ko-KR"/>
        </w:rPr>
        <w:t>I.</w:t>
      </w:r>
    </w:p>
    <w:p w14:paraId="578D6C0F" w14:textId="77777777" w:rsidR="00483ADB" w:rsidRPr="00483ADB" w:rsidRDefault="00483ADB" w:rsidP="00483ADB">
      <w:pPr>
        <w:jc w:val="both"/>
        <w:rPr>
          <w:rFonts w:eastAsia="Batang" w:cs="Comic Sans MS"/>
          <w:color w:val="000000" w:themeColor="text1"/>
          <w:lang w:eastAsia="ko-KR"/>
        </w:rPr>
      </w:pPr>
      <w:r w:rsidRPr="00483ADB">
        <w:rPr>
          <w:rFonts w:eastAsia="Batang" w:cs="Comic Sans MS"/>
          <w:color w:val="000000" w:themeColor="text1"/>
          <w:lang w:eastAsia="ko-KR"/>
        </w:rPr>
        <w:t>Odobrava se pokretanje postupka za zapošljavanje za sljedeća radna mjesta:</w:t>
      </w:r>
    </w:p>
    <w:p w14:paraId="6777573C" w14:textId="77777777" w:rsidR="00483ADB" w:rsidRPr="00483ADB" w:rsidRDefault="00483ADB" w:rsidP="00483ADB">
      <w:pPr>
        <w:jc w:val="both"/>
        <w:rPr>
          <w:rFonts w:eastAsia="Batang" w:cs="Comic Sans MS"/>
          <w:color w:val="000000" w:themeColor="text1"/>
          <w:sz w:val="14"/>
          <w:szCs w:val="14"/>
          <w:lang w:eastAsia="ko-KR"/>
        </w:rPr>
      </w:pPr>
    </w:p>
    <w:p w14:paraId="685A8631" w14:textId="77777777" w:rsidR="00483ADB" w:rsidRPr="00483ADB" w:rsidRDefault="00483ADB" w:rsidP="00483ADB">
      <w:pPr>
        <w:ind w:left="66" w:firstLine="360"/>
        <w:jc w:val="both"/>
        <w:rPr>
          <w:rFonts w:eastAsia="Batang" w:cs="Comic Sans MS"/>
          <w:color w:val="000000" w:themeColor="text1"/>
          <w:u w:val="single"/>
          <w:lang w:eastAsia="ko-KR"/>
        </w:rPr>
      </w:pPr>
      <w:r w:rsidRPr="00483ADB">
        <w:rPr>
          <w:rFonts w:eastAsia="Batang" w:cs="Comic Sans MS"/>
          <w:color w:val="000000" w:themeColor="text1"/>
          <w:u w:val="single"/>
          <w:lang w:eastAsia="ko-KR"/>
        </w:rPr>
        <w:t>Na neodređeno vrijeme</w:t>
      </w:r>
    </w:p>
    <w:p w14:paraId="73DAE721" w14:textId="77777777" w:rsidR="00483ADB" w:rsidRPr="00483ADB" w:rsidRDefault="00483ADB" w:rsidP="00483ADB">
      <w:pPr>
        <w:numPr>
          <w:ilvl w:val="0"/>
          <w:numId w:val="2"/>
        </w:numPr>
        <w:contextualSpacing/>
        <w:jc w:val="both"/>
        <w:rPr>
          <w:rFonts w:eastAsia="Batang" w:cs="Comic Sans MS"/>
          <w:color w:val="000000" w:themeColor="text1"/>
          <w:u w:val="single"/>
          <w:lang w:eastAsia="ko-KR"/>
        </w:rPr>
      </w:pPr>
      <w:r w:rsidRPr="00483ADB">
        <w:rPr>
          <w:rFonts w:eastAsia="Batang" w:cs="Comic Sans MS"/>
          <w:color w:val="000000" w:themeColor="text1"/>
          <w:u w:val="single"/>
          <w:lang w:eastAsia="ko-KR"/>
        </w:rPr>
        <w:t>medicinska sestra/tehničar prvostupnik u bolnici 1 – 1 izvršitelj</w:t>
      </w:r>
    </w:p>
    <w:p w14:paraId="2FE1DB52" w14:textId="77777777" w:rsidR="00483ADB" w:rsidRPr="00483ADB" w:rsidRDefault="00483ADB" w:rsidP="00483ADB">
      <w:pPr>
        <w:numPr>
          <w:ilvl w:val="0"/>
          <w:numId w:val="2"/>
        </w:numPr>
        <w:contextualSpacing/>
        <w:jc w:val="both"/>
        <w:rPr>
          <w:rFonts w:eastAsia="Batang" w:cs="Comic Sans MS"/>
          <w:color w:val="000000" w:themeColor="text1"/>
          <w:u w:val="single"/>
          <w:lang w:eastAsia="ko-KR"/>
        </w:rPr>
      </w:pPr>
      <w:r w:rsidRPr="00483ADB">
        <w:rPr>
          <w:rFonts w:eastAsia="Batang" w:cs="Comic Sans MS"/>
          <w:color w:val="000000" w:themeColor="text1"/>
          <w:u w:val="single"/>
          <w:lang w:eastAsia="ko-KR"/>
        </w:rPr>
        <w:t>medicinska sestra/tehničar u bolnici – 1 izvršitelj</w:t>
      </w:r>
    </w:p>
    <w:p w14:paraId="06A795DC" w14:textId="77777777" w:rsidR="00483ADB" w:rsidRPr="00483ADB" w:rsidRDefault="00483ADB" w:rsidP="00483ADB">
      <w:pPr>
        <w:numPr>
          <w:ilvl w:val="0"/>
          <w:numId w:val="2"/>
        </w:numPr>
        <w:contextualSpacing/>
        <w:jc w:val="both"/>
        <w:rPr>
          <w:rFonts w:eastAsia="Batang" w:cs="Comic Sans MS"/>
          <w:u w:val="single"/>
          <w:lang w:eastAsia="ko-KR"/>
        </w:rPr>
      </w:pPr>
      <w:r w:rsidRPr="00483ADB">
        <w:rPr>
          <w:rFonts w:eastAsia="Batang" w:cs="Comic Sans MS"/>
          <w:u w:val="single"/>
          <w:lang w:eastAsia="ko-KR"/>
        </w:rPr>
        <w:t>servirka-spremačica – 1 izvršitelj</w:t>
      </w:r>
    </w:p>
    <w:p w14:paraId="662CCDD2" w14:textId="77777777" w:rsidR="00483ADB" w:rsidRPr="00483ADB" w:rsidRDefault="00483ADB" w:rsidP="00483ADB">
      <w:pPr>
        <w:ind w:left="720"/>
        <w:contextualSpacing/>
        <w:jc w:val="both"/>
        <w:rPr>
          <w:color w:val="000000" w:themeColor="text1"/>
          <w:lang w:eastAsia="ko-KR"/>
        </w:rPr>
      </w:pPr>
    </w:p>
    <w:p w14:paraId="524B51A6" w14:textId="77777777" w:rsidR="00483ADB" w:rsidRPr="00483ADB" w:rsidRDefault="00483ADB" w:rsidP="00483ADB">
      <w:pPr>
        <w:ind w:left="720"/>
        <w:contextualSpacing/>
        <w:jc w:val="both"/>
        <w:rPr>
          <w:color w:val="000000" w:themeColor="text1"/>
          <w:lang w:eastAsia="ko-KR"/>
        </w:rPr>
      </w:pPr>
    </w:p>
    <w:p w14:paraId="382D29CC" w14:textId="77777777" w:rsidR="00483ADB" w:rsidRPr="00483ADB" w:rsidRDefault="00483ADB" w:rsidP="00483ADB">
      <w:pPr>
        <w:ind w:left="720"/>
        <w:contextualSpacing/>
        <w:jc w:val="both"/>
        <w:rPr>
          <w:color w:val="000000" w:themeColor="text1"/>
          <w:lang w:eastAsia="ko-KR"/>
        </w:rPr>
      </w:pPr>
    </w:p>
    <w:p w14:paraId="5FE0D445" w14:textId="77777777" w:rsidR="00483ADB" w:rsidRPr="00483ADB" w:rsidRDefault="00483ADB" w:rsidP="00483ADB">
      <w:pPr>
        <w:jc w:val="center"/>
        <w:rPr>
          <w:rFonts w:eastAsia="Batang" w:cs="Comic Sans MS"/>
          <w:color w:val="000000" w:themeColor="text1"/>
          <w:lang w:eastAsia="ko-KR"/>
        </w:rPr>
      </w:pPr>
      <w:r w:rsidRPr="00483ADB">
        <w:rPr>
          <w:rFonts w:eastAsia="Batang" w:cs="Comic Sans MS"/>
          <w:color w:val="000000" w:themeColor="text1"/>
          <w:lang w:eastAsia="ko-KR"/>
        </w:rPr>
        <w:lastRenderedPageBreak/>
        <w:t>II.</w:t>
      </w:r>
    </w:p>
    <w:p w14:paraId="4F3C32E2" w14:textId="77777777" w:rsidR="00483ADB" w:rsidRPr="00483ADB" w:rsidRDefault="00483ADB" w:rsidP="00483ADB">
      <w:pPr>
        <w:jc w:val="both"/>
        <w:rPr>
          <w:rFonts w:eastAsia="Batang" w:cs="Comic Sans MS"/>
          <w:color w:val="000000" w:themeColor="text1"/>
          <w:lang w:eastAsia="ko-KR"/>
        </w:rPr>
      </w:pPr>
      <w:r w:rsidRPr="00483ADB">
        <w:rPr>
          <w:rFonts w:eastAsia="Batang" w:cs="Comic Sans MS"/>
          <w:color w:val="000000" w:themeColor="text1"/>
          <w:lang w:eastAsia="ko-KR"/>
        </w:rPr>
        <w:t>Navedeno zapošljavanje u skladu je s Pravilnikom o unutarnjem ustrojstvu Klinike za psihijatriju Vrapče te će se realizirati nakon ishođenja potrebnih suglasnosti.</w:t>
      </w:r>
    </w:p>
    <w:p w14:paraId="5378DD72" w14:textId="77777777" w:rsidR="00483ADB" w:rsidRPr="00483ADB" w:rsidRDefault="00483ADB" w:rsidP="00483ADB">
      <w:pPr>
        <w:jc w:val="both"/>
        <w:rPr>
          <w:rFonts w:eastAsia="Batang" w:cs="Comic Sans MS"/>
          <w:color w:val="000000" w:themeColor="text1"/>
          <w:lang w:eastAsia="ko-KR"/>
        </w:rPr>
      </w:pPr>
      <w:r w:rsidRPr="00483ADB">
        <w:rPr>
          <w:rFonts w:eastAsia="Batang" w:cs="Comic Sans MS"/>
          <w:color w:val="000000" w:themeColor="text1"/>
          <w:lang w:eastAsia="ko-KR"/>
        </w:rPr>
        <w:t>Predloženo zapošljavanja financirat će se iz Proračuna Hrvatskog zavoda za zdravstveno osiguranje.</w:t>
      </w:r>
    </w:p>
    <w:p w14:paraId="5ED433FB" w14:textId="77777777" w:rsidR="00483ADB" w:rsidRPr="00483ADB" w:rsidRDefault="00483ADB" w:rsidP="00483ADB">
      <w:pPr>
        <w:jc w:val="both"/>
        <w:rPr>
          <w:rFonts w:eastAsia="Batang" w:cs="Comic Sans MS"/>
          <w:color w:val="000000" w:themeColor="text1"/>
          <w:lang w:eastAsia="ko-KR"/>
        </w:rPr>
      </w:pPr>
    </w:p>
    <w:p w14:paraId="0DDB0EA9" w14:textId="77777777" w:rsidR="00483ADB" w:rsidRPr="00483ADB" w:rsidRDefault="00483ADB" w:rsidP="00483ADB">
      <w:pPr>
        <w:jc w:val="center"/>
        <w:rPr>
          <w:rFonts w:eastAsia="Batang" w:cs="Comic Sans MS"/>
          <w:color w:val="000000" w:themeColor="text1"/>
          <w:lang w:eastAsia="ko-KR"/>
        </w:rPr>
      </w:pPr>
      <w:r w:rsidRPr="00483ADB">
        <w:rPr>
          <w:rFonts w:eastAsia="Batang" w:cs="Comic Sans MS"/>
          <w:color w:val="000000" w:themeColor="text1"/>
          <w:lang w:eastAsia="ko-KR"/>
        </w:rPr>
        <w:t>III.</w:t>
      </w:r>
    </w:p>
    <w:p w14:paraId="27CE2125" w14:textId="77777777" w:rsidR="00483ADB" w:rsidRPr="00483ADB" w:rsidRDefault="00483ADB" w:rsidP="00483ADB">
      <w:pPr>
        <w:jc w:val="both"/>
        <w:rPr>
          <w:rFonts w:eastAsia="Batang" w:cs="Comic Sans MS"/>
          <w:color w:val="000000" w:themeColor="text1"/>
          <w:lang w:eastAsia="ko-KR"/>
        </w:rPr>
      </w:pPr>
      <w:r w:rsidRPr="00483ADB">
        <w:rPr>
          <w:rFonts w:eastAsia="Batang" w:cs="Comic Sans MS"/>
          <w:color w:val="000000" w:themeColor="text1"/>
          <w:lang w:eastAsia="ko-KR"/>
        </w:rPr>
        <w:t>Ova Odluka dostavit će se Ministarstvu zdravstva radi ishođenja suglasnosti.</w:t>
      </w:r>
    </w:p>
    <w:p w14:paraId="29DA4150" w14:textId="77777777" w:rsidR="00483ADB" w:rsidRPr="00483ADB" w:rsidRDefault="00483ADB" w:rsidP="00483ADB"/>
    <w:p w14:paraId="35086EBC" w14:textId="77777777" w:rsidR="00483ADB" w:rsidRPr="00483ADB" w:rsidRDefault="00483ADB" w:rsidP="00483ADB">
      <w:pPr>
        <w:rPr>
          <w:sz w:val="14"/>
          <w:szCs w:val="14"/>
        </w:rPr>
      </w:pPr>
    </w:p>
    <w:p w14:paraId="1F8CDF84" w14:textId="77777777" w:rsidR="00483ADB" w:rsidRPr="00483ADB" w:rsidRDefault="00483ADB" w:rsidP="00483ADB">
      <w:pPr>
        <w:rPr>
          <w:b/>
          <w:bCs/>
        </w:rPr>
      </w:pPr>
      <w:r w:rsidRPr="00483ADB">
        <w:rPr>
          <w:b/>
          <w:bCs/>
        </w:rPr>
        <w:t>Ad 9) Izvještaj o pregledu statusa medicinske opreme</w:t>
      </w:r>
    </w:p>
    <w:p w14:paraId="7A678DC9" w14:textId="77777777" w:rsidR="00483ADB" w:rsidRPr="00483ADB" w:rsidRDefault="00483ADB" w:rsidP="00483ADB">
      <w:pPr>
        <w:rPr>
          <w:b/>
          <w:bCs/>
        </w:rPr>
      </w:pPr>
    </w:p>
    <w:p w14:paraId="22198AED" w14:textId="426E9412" w:rsidR="00483ADB" w:rsidRPr="00483ADB" w:rsidRDefault="00483ADB" w:rsidP="00483ADB">
      <w:pPr>
        <w:jc w:val="center"/>
        <w:rPr>
          <w:bCs/>
        </w:rPr>
      </w:pPr>
      <w:r w:rsidRPr="00483ADB">
        <w:rPr>
          <w:bCs/>
        </w:rPr>
        <w:t>O</w:t>
      </w:r>
      <w:r w:rsidRPr="00483ADB">
        <w:rPr>
          <w:bCs/>
        </w:rPr>
        <w:t xml:space="preserve"> </w:t>
      </w:r>
      <w:r w:rsidRPr="00483ADB">
        <w:rPr>
          <w:bCs/>
        </w:rPr>
        <w:t>D</w:t>
      </w:r>
      <w:r w:rsidRPr="00483ADB">
        <w:rPr>
          <w:bCs/>
        </w:rPr>
        <w:t xml:space="preserve"> </w:t>
      </w:r>
      <w:r w:rsidRPr="00483ADB">
        <w:rPr>
          <w:bCs/>
        </w:rPr>
        <w:t>L</w:t>
      </w:r>
      <w:r w:rsidRPr="00483ADB">
        <w:rPr>
          <w:bCs/>
        </w:rPr>
        <w:t xml:space="preserve"> </w:t>
      </w:r>
      <w:r w:rsidRPr="00483ADB">
        <w:rPr>
          <w:bCs/>
        </w:rPr>
        <w:t>U</w:t>
      </w:r>
      <w:r w:rsidRPr="00483ADB">
        <w:rPr>
          <w:bCs/>
        </w:rPr>
        <w:t xml:space="preserve"> </w:t>
      </w:r>
      <w:r w:rsidRPr="00483ADB">
        <w:rPr>
          <w:bCs/>
        </w:rPr>
        <w:t>K</w:t>
      </w:r>
      <w:r w:rsidRPr="00483ADB">
        <w:rPr>
          <w:bCs/>
        </w:rPr>
        <w:t xml:space="preserve"> A</w:t>
      </w:r>
    </w:p>
    <w:p w14:paraId="48F368EF" w14:textId="77777777" w:rsidR="00483ADB" w:rsidRPr="00483ADB" w:rsidRDefault="00483ADB" w:rsidP="00483ADB">
      <w:pPr>
        <w:ind w:firstLine="709"/>
        <w:jc w:val="both"/>
        <w:rPr>
          <w:bCs/>
        </w:rPr>
      </w:pPr>
    </w:p>
    <w:p w14:paraId="3D0D7390" w14:textId="77777777" w:rsidR="00483ADB" w:rsidRPr="00483ADB" w:rsidRDefault="00483ADB" w:rsidP="00483ADB">
      <w:pPr>
        <w:ind w:left="90" w:firstLine="618"/>
        <w:contextualSpacing/>
        <w:jc w:val="both"/>
        <w:rPr>
          <w:bCs/>
        </w:rPr>
      </w:pPr>
      <w:r w:rsidRPr="00483ADB">
        <w:rPr>
          <w:bCs/>
        </w:rPr>
        <w:t>Usvaja se Izvještaj o pregledu statusa medicinske opreme za razdoblje I-IX 2025. godine, kao i pripadajuće tablice.</w:t>
      </w:r>
    </w:p>
    <w:p w14:paraId="481733E1" w14:textId="77777777" w:rsidR="00483ADB" w:rsidRPr="00483ADB" w:rsidRDefault="00483ADB" w:rsidP="00483ADB">
      <w:pPr>
        <w:tabs>
          <w:tab w:val="left" w:pos="720"/>
        </w:tabs>
        <w:jc w:val="both"/>
        <w:rPr>
          <w:bCs/>
        </w:rPr>
      </w:pPr>
    </w:p>
    <w:p w14:paraId="3D2E0D0A" w14:textId="77777777" w:rsidR="00483ADB" w:rsidRPr="00483ADB" w:rsidRDefault="00483ADB" w:rsidP="00483ADB">
      <w:pPr>
        <w:rPr>
          <w:sz w:val="14"/>
          <w:szCs w:val="14"/>
        </w:rPr>
      </w:pPr>
    </w:p>
    <w:p w14:paraId="2AB70B5B" w14:textId="77777777" w:rsidR="00483ADB" w:rsidRPr="00483ADB" w:rsidRDefault="00483ADB" w:rsidP="00483ADB">
      <w:pPr>
        <w:rPr>
          <w:b/>
          <w:bCs/>
        </w:rPr>
      </w:pPr>
      <w:r w:rsidRPr="00483ADB">
        <w:rPr>
          <w:b/>
          <w:bCs/>
        </w:rPr>
        <w:t>Ad 10) Donošenje Plana specijalizacija i užih specijalizacija za 2025. godinu</w:t>
      </w:r>
    </w:p>
    <w:p w14:paraId="4B3B69EA" w14:textId="77777777" w:rsidR="00483ADB" w:rsidRPr="00483ADB" w:rsidRDefault="00483ADB" w:rsidP="00483ADB"/>
    <w:p w14:paraId="2FCB29A5" w14:textId="77777777" w:rsidR="00483ADB" w:rsidRPr="00483ADB" w:rsidRDefault="00483ADB" w:rsidP="00483ADB">
      <w:pPr>
        <w:jc w:val="both"/>
        <w:rPr>
          <w:rFonts w:eastAsia="Batang" w:cs="Comic Sans MS"/>
          <w:color w:val="000000"/>
          <w:lang w:eastAsia="ko-KR"/>
          <w14:ligatures w14:val="none"/>
        </w:rPr>
      </w:pPr>
      <w:r w:rsidRPr="00483ADB">
        <w:rPr>
          <w:rFonts w:eastAsia="Batang" w:cs="Comic Sans MS"/>
          <w:color w:val="000000"/>
          <w:lang w:eastAsia="ko-KR"/>
          <w14:ligatures w14:val="none"/>
        </w:rPr>
        <w:t>1.</w:t>
      </w:r>
    </w:p>
    <w:p w14:paraId="2009721D" w14:textId="4EF92940" w:rsidR="00483ADB" w:rsidRPr="00483ADB" w:rsidRDefault="00483ADB" w:rsidP="00483ADB">
      <w:pPr>
        <w:jc w:val="center"/>
      </w:pPr>
      <w:r w:rsidRPr="00483ADB">
        <w:t xml:space="preserve">O D L U K </w:t>
      </w:r>
      <w:r w:rsidRPr="00483ADB">
        <w:t>A</w:t>
      </w:r>
    </w:p>
    <w:p w14:paraId="256B8DD7" w14:textId="77777777" w:rsidR="00483ADB" w:rsidRPr="00483ADB" w:rsidRDefault="00483ADB" w:rsidP="00483ADB">
      <w:pPr>
        <w:jc w:val="center"/>
      </w:pPr>
      <w:r w:rsidRPr="00483ADB">
        <w:t>o planu specijalizacija za 2025. godinu</w:t>
      </w:r>
    </w:p>
    <w:p w14:paraId="2A2D39A3" w14:textId="77777777" w:rsidR="00483ADB" w:rsidRPr="00483ADB" w:rsidRDefault="00483ADB" w:rsidP="00483ADB"/>
    <w:p w14:paraId="2408F576" w14:textId="77777777" w:rsidR="00483ADB" w:rsidRPr="00483ADB" w:rsidRDefault="00483ADB" w:rsidP="00483ADB">
      <w:pPr>
        <w:jc w:val="center"/>
      </w:pPr>
      <w:r w:rsidRPr="00483ADB">
        <w:t>I.</w:t>
      </w:r>
    </w:p>
    <w:p w14:paraId="06BD8224" w14:textId="77777777" w:rsidR="00483ADB" w:rsidRPr="00483ADB" w:rsidRDefault="00483ADB" w:rsidP="00483ADB">
      <w:r w:rsidRPr="00483ADB">
        <w:t>Za potrebe Klinike za psihijatriju Vrapče u 2025. godini planiraju se:</w:t>
      </w:r>
    </w:p>
    <w:p w14:paraId="2F36637D" w14:textId="77777777" w:rsidR="00483ADB" w:rsidRPr="00483ADB" w:rsidRDefault="00483ADB" w:rsidP="00483ADB">
      <w:pPr>
        <w:numPr>
          <w:ilvl w:val="0"/>
          <w:numId w:val="14"/>
        </w:numPr>
      </w:pPr>
      <w:r w:rsidRPr="00483ADB">
        <w:t xml:space="preserve">tri (3) specijalizacije iz psihijatrije </w:t>
      </w:r>
    </w:p>
    <w:p w14:paraId="54938607" w14:textId="77777777" w:rsidR="00483ADB" w:rsidRPr="00483ADB" w:rsidRDefault="00483ADB" w:rsidP="00483ADB">
      <w:pPr>
        <w:numPr>
          <w:ilvl w:val="0"/>
          <w:numId w:val="14"/>
        </w:numPr>
      </w:pPr>
      <w:r w:rsidRPr="00483ADB">
        <w:t xml:space="preserve">jedna (1) specijalizacija iz gerijatrije </w:t>
      </w:r>
    </w:p>
    <w:p w14:paraId="3A89AFA8" w14:textId="77777777" w:rsidR="00483ADB" w:rsidRPr="00483ADB" w:rsidRDefault="00483ADB" w:rsidP="00483ADB"/>
    <w:p w14:paraId="4F249633" w14:textId="77777777" w:rsidR="00483ADB" w:rsidRPr="00483ADB" w:rsidRDefault="00483ADB" w:rsidP="00483ADB">
      <w:pPr>
        <w:jc w:val="center"/>
      </w:pPr>
      <w:r w:rsidRPr="00483ADB">
        <w:t>II.</w:t>
      </w:r>
    </w:p>
    <w:p w14:paraId="49A2F805" w14:textId="77777777" w:rsidR="00483ADB" w:rsidRPr="00483ADB" w:rsidRDefault="00483ADB" w:rsidP="00483ADB">
      <w:pPr>
        <w:jc w:val="both"/>
      </w:pPr>
      <w:r w:rsidRPr="00483ADB">
        <w:t>U sklopu provedbe Plana iz članka 1. ove odluke Klinika će u skladu s odredbama Zakona o zdravstvenoj zaštiti dostaviti svoje planske potrebe glede specijalizacije za 2025 godinu Ministarstvu zdravstva Republike Hrvatske, a radi dobivanja odobrenja.</w:t>
      </w:r>
    </w:p>
    <w:p w14:paraId="0C11BB53" w14:textId="77777777" w:rsidR="00483ADB" w:rsidRPr="00483ADB" w:rsidRDefault="00483ADB" w:rsidP="00483ADB">
      <w:pPr>
        <w:spacing w:line="276" w:lineRule="auto"/>
      </w:pPr>
    </w:p>
    <w:p w14:paraId="1F4C1B06" w14:textId="77777777" w:rsidR="00483ADB" w:rsidRPr="00483ADB" w:rsidRDefault="00483ADB" w:rsidP="00483ADB">
      <w:pPr>
        <w:spacing w:line="276" w:lineRule="auto"/>
      </w:pPr>
    </w:p>
    <w:p w14:paraId="45B56DAD" w14:textId="77777777" w:rsidR="00483ADB" w:rsidRPr="00483ADB" w:rsidRDefault="00483ADB" w:rsidP="00483ADB">
      <w:pPr>
        <w:jc w:val="both"/>
        <w:rPr>
          <w:rFonts w:eastAsia="Batang" w:cs="Comic Sans MS"/>
          <w:color w:val="000000"/>
          <w:lang w:eastAsia="ko-KR"/>
          <w14:ligatures w14:val="none"/>
        </w:rPr>
      </w:pPr>
      <w:r w:rsidRPr="00483ADB">
        <w:rPr>
          <w:rFonts w:eastAsia="Batang" w:cs="Comic Sans MS"/>
          <w:color w:val="000000"/>
          <w:lang w:eastAsia="ko-KR"/>
          <w14:ligatures w14:val="none"/>
        </w:rPr>
        <w:t>2.</w:t>
      </w:r>
    </w:p>
    <w:p w14:paraId="5C3D5E09" w14:textId="24237F12" w:rsidR="00483ADB" w:rsidRPr="00483ADB" w:rsidRDefault="00483ADB" w:rsidP="00483ADB">
      <w:pPr>
        <w:jc w:val="center"/>
      </w:pPr>
      <w:r w:rsidRPr="00483ADB">
        <w:t xml:space="preserve">O D L U K </w:t>
      </w:r>
      <w:r>
        <w:t>A</w:t>
      </w:r>
    </w:p>
    <w:p w14:paraId="394D7775" w14:textId="77777777" w:rsidR="00483ADB" w:rsidRPr="00483ADB" w:rsidRDefault="00483ADB" w:rsidP="00483ADB">
      <w:pPr>
        <w:jc w:val="center"/>
      </w:pPr>
      <w:r w:rsidRPr="00483ADB">
        <w:t>o planu užih specijalizacija za 2025. godinu</w:t>
      </w:r>
    </w:p>
    <w:p w14:paraId="6BEC8477" w14:textId="77777777" w:rsidR="00483ADB" w:rsidRPr="00483ADB" w:rsidRDefault="00483ADB" w:rsidP="00483ADB"/>
    <w:p w14:paraId="6BA2B593" w14:textId="77777777" w:rsidR="00483ADB" w:rsidRPr="00483ADB" w:rsidRDefault="00483ADB" w:rsidP="00483ADB">
      <w:pPr>
        <w:jc w:val="center"/>
      </w:pPr>
      <w:r w:rsidRPr="00483ADB">
        <w:t>I.</w:t>
      </w:r>
    </w:p>
    <w:p w14:paraId="5C1CBB6A" w14:textId="77777777" w:rsidR="00483ADB" w:rsidRPr="00483ADB" w:rsidRDefault="00483ADB" w:rsidP="00483ADB">
      <w:r w:rsidRPr="00483ADB">
        <w:t>Za potrebe Klinike za psihijatriju Vrapče u 2025. godini planiraju se:</w:t>
      </w:r>
    </w:p>
    <w:p w14:paraId="554ECAD1" w14:textId="77777777" w:rsidR="00483ADB" w:rsidRPr="00483ADB" w:rsidRDefault="00483ADB" w:rsidP="00483ADB"/>
    <w:p w14:paraId="4AC790B0" w14:textId="77777777" w:rsidR="00483ADB" w:rsidRPr="00483ADB" w:rsidRDefault="00483ADB" w:rsidP="00483ADB">
      <w:pPr>
        <w:numPr>
          <w:ilvl w:val="0"/>
          <w:numId w:val="15"/>
        </w:numPr>
        <w:contextualSpacing/>
        <w:jc w:val="both"/>
        <w:rPr>
          <w:rFonts w:eastAsia="Times New Roman" w:cs="Times New Roman"/>
        </w:rPr>
      </w:pPr>
      <w:r w:rsidRPr="00483ADB">
        <w:rPr>
          <w:rFonts w:eastAsia="Times New Roman" w:cs="Times New Roman"/>
        </w:rPr>
        <w:t xml:space="preserve">dvije (2) uže specijalizacije iz biologijske psihijatrije na koju bi bio upućen Ivan </w:t>
      </w:r>
      <w:proofErr w:type="spellStart"/>
      <w:r w:rsidRPr="00483ADB">
        <w:rPr>
          <w:rFonts w:eastAsia="Times New Roman" w:cs="Times New Roman"/>
        </w:rPr>
        <w:t>Muselimović</w:t>
      </w:r>
      <w:proofErr w:type="spellEnd"/>
      <w:r w:rsidRPr="00483ADB">
        <w:rPr>
          <w:rFonts w:eastAsia="Times New Roman" w:cs="Times New Roman"/>
        </w:rPr>
        <w:t xml:space="preserve">, dr. med. (položio je specijalistički ispit 23. svibnja 2025.) i Adela Klemenčić, dr. med. (položila specijalistički ispit 27. lipnja 2025.) </w:t>
      </w:r>
    </w:p>
    <w:p w14:paraId="650684D4" w14:textId="77777777" w:rsidR="00483ADB" w:rsidRPr="00483ADB" w:rsidRDefault="00483ADB" w:rsidP="00483ADB">
      <w:pPr>
        <w:ind w:left="720"/>
        <w:contextualSpacing/>
        <w:jc w:val="both"/>
        <w:rPr>
          <w:rFonts w:eastAsia="Times New Roman" w:cs="Times New Roman"/>
        </w:rPr>
      </w:pPr>
    </w:p>
    <w:p w14:paraId="4622B180" w14:textId="77777777" w:rsidR="00483ADB" w:rsidRPr="00483ADB" w:rsidRDefault="00483ADB" w:rsidP="00483ADB">
      <w:pPr>
        <w:numPr>
          <w:ilvl w:val="0"/>
          <w:numId w:val="14"/>
        </w:numPr>
        <w:jc w:val="both"/>
        <w:rPr>
          <w:rFonts w:eastAsia="Times New Roman" w:cs="Times New Roman"/>
        </w:rPr>
      </w:pPr>
      <w:r w:rsidRPr="00483ADB">
        <w:rPr>
          <w:rFonts w:eastAsia="Times New Roman" w:cs="Times New Roman"/>
        </w:rPr>
        <w:t xml:space="preserve">jedna (1) uža specijalizacija iz </w:t>
      </w:r>
      <w:proofErr w:type="spellStart"/>
      <w:r w:rsidRPr="00483ADB">
        <w:rPr>
          <w:rFonts w:eastAsia="Times New Roman" w:cs="Times New Roman"/>
        </w:rPr>
        <w:t>neuromuskularnih</w:t>
      </w:r>
      <w:proofErr w:type="spellEnd"/>
      <w:r w:rsidRPr="00483ADB">
        <w:rPr>
          <w:rFonts w:eastAsia="Times New Roman" w:cs="Times New Roman"/>
        </w:rPr>
        <w:t xml:space="preserve"> bolesti na koju bi bio upućen Hrvoje Grbavac, dr. med., neurolog (položio specijalistički ispit 25. ožujka 2019.)</w:t>
      </w:r>
    </w:p>
    <w:p w14:paraId="3C005856" w14:textId="77777777" w:rsidR="00483ADB" w:rsidRPr="00483ADB" w:rsidRDefault="00483ADB" w:rsidP="00483ADB">
      <w:pPr>
        <w:ind w:left="360"/>
        <w:jc w:val="both"/>
      </w:pPr>
    </w:p>
    <w:p w14:paraId="7449B71A" w14:textId="77777777" w:rsidR="00483ADB" w:rsidRPr="00483ADB" w:rsidRDefault="00483ADB" w:rsidP="00483ADB">
      <w:pPr>
        <w:jc w:val="center"/>
      </w:pPr>
      <w:r w:rsidRPr="00483ADB">
        <w:t>II.</w:t>
      </w:r>
    </w:p>
    <w:p w14:paraId="4B0254CF" w14:textId="77777777" w:rsidR="00483ADB" w:rsidRPr="00483ADB" w:rsidRDefault="00483ADB" w:rsidP="00483ADB">
      <w:pPr>
        <w:jc w:val="both"/>
      </w:pPr>
      <w:r w:rsidRPr="00483ADB">
        <w:t>U sklopu provedbe Plana iz članka 1. ove odluke Bolnica će u skladu s odredbama Zakona o zdravstvenoj zaštiti dostaviti svoje planske potrebe glede uže specijalizacije za 2025. godinu Ministarstvu zdravstva Republike Hrvatske, a radi dobivanja odobrenja.</w:t>
      </w:r>
    </w:p>
    <w:p w14:paraId="7EB9B8B1" w14:textId="77777777" w:rsidR="00483ADB" w:rsidRPr="00483ADB" w:rsidRDefault="00483ADB" w:rsidP="00483ADB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b/>
          <w:color w:val="000000" w:themeColor="text1"/>
          <w:lang w:eastAsia="hr-HR"/>
          <w14:ligatures w14:val="none"/>
        </w:rPr>
      </w:pPr>
      <w:r w:rsidRPr="00483ADB">
        <w:rPr>
          <w:rFonts w:eastAsia="Times New Roman" w:cs="Times New Roman"/>
          <w:b/>
          <w:color w:val="000000" w:themeColor="text1"/>
          <w:lang w:eastAsia="hr-HR"/>
          <w14:ligatures w14:val="none"/>
        </w:rPr>
        <w:lastRenderedPageBreak/>
        <w:t>Ad 11) Dogovor datuma sljedeće sjednice</w:t>
      </w:r>
    </w:p>
    <w:p w14:paraId="35EF6420" w14:textId="77777777" w:rsidR="00483ADB" w:rsidRPr="00483ADB" w:rsidRDefault="00483ADB" w:rsidP="00483ADB">
      <w:pPr>
        <w:jc w:val="both"/>
        <w:rPr>
          <w:rFonts w:eastAsia="Batang" w:cs="Comic Sans MS"/>
          <w:color w:val="000000" w:themeColor="text1"/>
          <w:lang w:eastAsia="ko-KR"/>
          <w14:ligatures w14:val="none"/>
        </w:rPr>
      </w:pPr>
    </w:p>
    <w:p w14:paraId="3BE0E2FC" w14:textId="77777777" w:rsidR="00483ADB" w:rsidRPr="00483ADB" w:rsidRDefault="00483ADB" w:rsidP="00483ADB">
      <w:pPr>
        <w:suppressAutoHyphens/>
        <w:ind w:firstLine="708"/>
        <w:contextualSpacing/>
        <w:jc w:val="both"/>
        <w:rPr>
          <w:rFonts w:eastAsia="Times New Roman" w:cs="Times New Roman"/>
          <w:color w:val="000000" w:themeColor="text1"/>
          <w:lang w:eastAsia="hr-HR"/>
          <w14:ligatures w14:val="none"/>
        </w:rPr>
      </w:pPr>
      <w:r w:rsidRPr="00483ADB">
        <w:rPr>
          <w:rFonts w:eastAsia="Times New Roman" w:cs="Times New Roman"/>
          <w:color w:val="000000" w:themeColor="text1"/>
          <w:lang w:eastAsia="hr-HR"/>
          <w14:ligatures w14:val="none"/>
        </w:rPr>
        <w:t>Sljedeće sjednice Upravnog vijeća zakazana je za 25. studenoga 2025. godine u 14,30 sati.</w:t>
      </w:r>
    </w:p>
    <w:p w14:paraId="3D70C2B3" w14:textId="77777777" w:rsidR="00483ADB" w:rsidRPr="00483ADB" w:rsidRDefault="00483ADB" w:rsidP="00483ADB">
      <w:pPr>
        <w:suppressAutoHyphens/>
        <w:ind w:firstLine="708"/>
        <w:contextualSpacing/>
        <w:jc w:val="both"/>
        <w:rPr>
          <w:rFonts w:eastAsia="Times New Roman" w:cs="Times New Roman"/>
          <w:color w:val="000000" w:themeColor="text1"/>
          <w:lang w:eastAsia="hr-HR"/>
          <w14:ligatures w14:val="none"/>
        </w:rPr>
      </w:pPr>
    </w:p>
    <w:p w14:paraId="29EA2F1C" w14:textId="77777777" w:rsidR="00483ADB" w:rsidRPr="00483ADB" w:rsidRDefault="00483ADB" w:rsidP="00483ADB">
      <w:pPr>
        <w:suppressAutoHyphens/>
        <w:ind w:firstLine="708"/>
        <w:contextualSpacing/>
        <w:jc w:val="both"/>
        <w:rPr>
          <w:rFonts w:eastAsia="Times New Roman" w:cs="Times New Roman"/>
          <w:color w:val="000000" w:themeColor="text1"/>
          <w:lang w:eastAsia="hr-HR"/>
          <w14:ligatures w14:val="none"/>
        </w:rPr>
      </w:pPr>
    </w:p>
    <w:p w14:paraId="181E1619" w14:textId="77777777" w:rsidR="00483ADB" w:rsidRPr="00483ADB" w:rsidRDefault="00483ADB" w:rsidP="00483ADB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color w:val="000000" w:themeColor="text1"/>
          <w:lang w:eastAsia="hr-HR"/>
          <w14:ligatures w14:val="none"/>
        </w:rPr>
      </w:pPr>
      <w:r w:rsidRPr="00483ADB">
        <w:rPr>
          <w:rFonts w:eastAsia="Times New Roman" w:cs="Times New Roman"/>
          <w:b/>
          <w:color w:val="000000" w:themeColor="text1"/>
          <w:lang w:eastAsia="hr-HR"/>
          <w14:ligatures w14:val="none"/>
        </w:rPr>
        <w:t xml:space="preserve">Ad 12) </w:t>
      </w:r>
      <w:r w:rsidRPr="00483ADB">
        <w:rPr>
          <w:rFonts w:eastAsia="Times New Roman" w:cs="Times New Roman"/>
          <w:b/>
          <w:color w:val="000000" w:themeColor="text1"/>
          <w14:ligatures w14:val="none"/>
        </w:rPr>
        <w:t>Razno</w:t>
      </w:r>
    </w:p>
    <w:p w14:paraId="55427727" w14:textId="77777777" w:rsidR="00483ADB" w:rsidRPr="00483ADB" w:rsidRDefault="00483ADB" w:rsidP="00483ADB">
      <w:pPr>
        <w:suppressAutoHyphens/>
        <w:jc w:val="both"/>
        <w:rPr>
          <w:rFonts w:eastAsia="Times New Roman" w:cs="Times New Roman"/>
          <w:color w:val="000000" w:themeColor="text1"/>
          <w14:ligatures w14:val="none"/>
        </w:rPr>
      </w:pPr>
    </w:p>
    <w:p w14:paraId="71E1E43D" w14:textId="77777777" w:rsidR="00483ADB" w:rsidRPr="00483ADB" w:rsidRDefault="00483ADB" w:rsidP="00483ADB">
      <w:pPr>
        <w:ind w:left="720"/>
        <w:contextualSpacing/>
        <w:rPr>
          <w:color w:val="000000" w:themeColor="text1"/>
        </w:rPr>
      </w:pPr>
      <w:r w:rsidRPr="00483ADB">
        <w:rPr>
          <w:color w:val="000000" w:themeColor="text1"/>
        </w:rPr>
        <w:t>Nije bilo informacija.</w:t>
      </w:r>
    </w:p>
    <w:p w14:paraId="01FDE689" w14:textId="77777777" w:rsidR="00483ADB" w:rsidRPr="00483ADB" w:rsidRDefault="00483ADB" w:rsidP="00483ADB">
      <w:pPr>
        <w:ind w:left="426"/>
        <w:jc w:val="both"/>
        <w:textAlignment w:val="baseline"/>
        <w:rPr>
          <w:rFonts w:eastAsia="Times New Roman" w:cs="Times New Roman"/>
          <w:color w:val="000000" w:themeColor="text1"/>
          <w:lang w:eastAsia="hr-HR"/>
          <w14:ligatures w14:val="none"/>
        </w:rPr>
      </w:pPr>
    </w:p>
    <w:sectPr w:rsidR="00483ADB" w:rsidRPr="00483ADB" w:rsidSect="00483ADB">
      <w:footerReference w:type="default" r:id="rId5"/>
      <w:pgSz w:w="11906" w:h="16838"/>
      <w:pgMar w:top="1135" w:right="991" w:bottom="1276" w:left="1417" w:header="0" w:footer="708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19F05" w14:textId="77777777" w:rsidR="00483ADB" w:rsidRDefault="00483ADB">
    <w:pPr>
      <w:pStyle w:val="Podnoje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10</w:t>
    </w:r>
    <w:r>
      <w:fldChar w:fldCharType="end"/>
    </w:r>
  </w:p>
  <w:p w14:paraId="114E7F80" w14:textId="77777777" w:rsidR="00483ADB" w:rsidRDefault="00483ADB">
    <w:pPr>
      <w:pStyle w:val="Podnoje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2D02"/>
    <w:multiLevelType w:val="hybridMultilevel"/>
    <w:tmpl w:val="98BAB810"/>
    <w:lvl w:ilvl="0" w:tplc="4B3CBD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32E4F"/>
    <w:multiLevelType w:val="hybridMultilevel"/>
    <w:tmpl w:val="A99AFBA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17001"/>
    <w:multiLevelType w:val="hybridMultilevel"/>
    <w:tmpl w:val="6310F2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0365B"/>
    <w:multiLevelType w:val="hybridMultilevel"/>
    <w:tmpl w:val="758013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A161A"/>
    <w:multiLevelType w:val="hybridMultilevel"/>
    <w:tmpl w:val="675A4C50"/>
    <w:lvl w:ilvl="0" w:tplc="4F56FB2C">
      <w:numFmt w:val="bullet"/>
      <w:lvlText w:val="-"/>
      <w:lvlJc w:val="left"/>
      <w:pPr>
        <w:ind w:left="720" w:hanging="360"/>
      </w:pPr>
      <w:rPr>
        <w:rFonts w:ascii="Arial Narrow" w:eastAsia="Batang" w:hAnsi="Arial Narrow" w:cs="Comic Sans M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764EA"/>
    <w:multiLevelType w:val="hybridMultilevel"/>
    <w:tmpl w:val="5EF8B5E4"/>
    <w:lvl w:ilvl="0" w:tplc="4F56FB2C">
      <w:numFmt w:val="bullet"/>
      <w:lvlText w:val="-"/>
      <w:lvlJc w:val="left"/>
      <w:pPr>
        <w:ind w:left="720" w:hanging="360"/>
      </w:pPr>
      <w:rPr>
        <w:rFonts w:ascii="Arial Narrow" w:eastAsia="Batang" w:hAnsi="Arial Narrow" w:cs="Comic Sans M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EC06D0"/>
    <w:multiLevelType w:val="hybridMultilevel"/>
    <w:tmpl w:val="086C6D8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51724"/>
    <w:multiLevelType w:val="singleLevel"/>
    <w:tmpl w:val="AE6AB07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4F326BC6"/>
    <w:multiLevelType w:val="hybridMultilevel"/>
    <w:tmpl w:val="57941C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58389A"/>
    <w:multiLevelType w:val="hybridMultilevel"/>
    <w:tmpl w:val="5BC2B128"/>
    <w:lvl w:ilvl="0" w:tplc="078831A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1B4648"/>
    <w:multiLevelType w:val="hybridMultilevel"/>
    <w:tmpl w:val="D66693B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8B5534"/>
    <w:multiLevelType w:val="multilevel"/>
    <w:tmpl w:val="DA7414E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-"/>
      <w:lvlJc w:val="left"/>
      <w:pPr>
        <w:tabs>
          <w:tab w:val="num" w:pos="0"/>
        </w:tabs>
        <w:ind w:left="2340" w:hanging="360"/>
      </w:pPr>
      <w:rPr>
        <w:rFonts w:ascii="Arial Narrow" w:hAnsi="Arial Narrow" w:cs="Arial Narrow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66686B4D"/>
    <w:multiLevelType w:val="hybridMultilevel"/>
    <w:tmpl w:val="6A7CA9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7C5424"/>
    <w:multiLevelType w:val="hybridMultilevel"/>
    <w:tmpl w:val="5BD20E1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4121F67"/>
    <w:multiLevelType w:val="hybridMultilevel"/>
    <w:tmpl w:val="DFD218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439912">
    <w:abstractNumId w:val="10"/>
  </w:num>
  <w:num w:numId="2" w16cid:durableId="655762433">
    <w:abstractNumId w:val="9"/>
  </w:num>
  <w:num w:numId="3" w16cid:durableId="1930389755">
    <w:abstractNumId w:val="7"/>
  </w:num>
  <w:num w:numId="4" w16cid:durableId="552273567">
    <w:abstractNumId w:val="11"/>
  </w:num>
  <w:num w:numId="5" w16cid:durableId="530342376">
    <w:abstractNumId w:val="12"/>
  </w:num>
  <w:num w:numId="6" w16cid:durableId="56171734">
    <w:abstractNumId w:val="13"/>
  </w:num>
  <w:num w:numId="7" w16cid:durableId="6257001">
    <w:abstractNumId w:val="14"/>
  </w:num>
  <w:num w:numId="8" w16cid:durableId="1083800471">
    <w:abstractNumId w:val="1"/>
  </w:num>
  <w:num w:numId="9" w16cid:durableId="1272861076">
    <w:abstractNumId w:val="6"/>
  </w:num>
  <w:num w:numId="10" w16cid:durableId="1690835800">
    <w:abstractNumId w:val="8"/>
  </w:num>
  <w:num w:numId="11" w16cid:durableId="1493982097">
    <w:abstractNumId w:val="2"/>
  </w:num>
  <w:num w:numId="12" w16cid:durableId="10343112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98344170">
    <w:abstractNumId w:val="0"/>
  </w:num>
  <w:num w:numId="14" w16cid:durableId="1352873866">
    <w:abstractNumId w:val="4"/>
  </w:num>
  <w:num w:numId="15" w16cid:durableId="159315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ADB"/>
    <w:rsid w:val="00184E8B"/>
    <w:rsid w:val="00272A02"/>
    <w:rsid w:val="00483ADB"/>
    <w:rsid w:val="005F1A80"/>
    <w:rsid w:val="00A220CA"/>
    <w:rsid w:val="00C42A41"/>
    <w:rsid w:val="00CE315B"/>
    <w:rsid w:val="00DD5731"/>
    <w:rsid w:val="00E8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B0BFC"/>
  <w15:chartTrackingRefBased/>
  <w15:docId w15:val="{5B0ADAAA-6696-473F-8CA6-4EAEDE151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83A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83A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483AD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83AD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83AD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83AD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83AD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83AD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83AD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83A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83A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semiHidden/>
    <w:rsid w:val="00483AD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83AD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83AD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83AD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83AD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83AD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83ADB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83A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83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83AD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83AD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83A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83AD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83AD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83AD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83A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83AD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83ADB"/>
    <w:rPr>
      <w:b/>
      <w:bCs/>
      <w:smallCaps/>
      <w:color w:val="2F5496" w:themeColor="accent1" w:themeShade="BF"/>
      <w:spacing w:val="5"/>
    </w:rPr>
  </w:style>
  <w:style w:type="paragraph" w:styleId="Podnoje">
    <w:name w:val="footer"/>
    <w:basedOn w:val="Normal"/>
    <w:link w:val="PodnojeChar"/>
    <w:uiPriority w:val="99"/>
    <w:semiHidden/>
    <w:unhideWhenUsed/>
    <w:rsid w:val="00483AD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483ADB"/>
  </w:style>
  <w:style w:type="paragraph" w:styleId="Zaglavlje">
    <w:name w:val="header"/>
    <w:basedOn w:val="Normal"/>
    <w:link w:val="ZaglavljeChar"/>
    <w:semiHidden/>
    <w:rsid w:val="00483ADB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Times New Roman" w:eastAsia="Calibri" w:hAnsi="Times New Roman" w:cs="Times New Roman"/>
      <w:sz w:val="20"/>
      <w:szCs w:val="20"/>
      <w:lang w:eastAsia="hr-HR"/>
      <w14:ligatures w14:val="none"/>
    </w:rPr>
  </w:style>
  <w:style w:type="character" w:customStyle="1" w:styleId="ZaglavljeChar">
    <w:name w:val="Zaglavlje Char"/>
    <w:basedOn w:val="Zadanifontodlomka"/>
    <w:link w:val="Zaglavlje"/>
    <w:semiHidden/>
    <w:rsid w:val="00483ADB"/>
    <w:rPr>
      <w:rFonts w:ascii="Times New Roman" w:eastAsia="Calibri" w:hAnsi="Times New Roman" w:cs="Times New Roman"/>
      <w:sz w:val="20"/>
      <w:szCs w:val="20"/>
      <w:lang w:eastAsia="hr-HR"/>
      <w14:ligatures w14:val="none"/>
    </w:rPr>
  </w:style>
  <w:style w:type="paragraph" w:customStyle="1" w:styleId="BodyText31">
    <w:name w:val="Body Text 31"/>
    <w:basedOn w:val="Normal"/>
    <w:rsid w:val="00483ADB"/>
    <w:pPr>
      <w:tabs>
        <w:tab w:val="left" w:pos="720"/>
      </w:tabs>
      <w:overflowPunct w:val="0"/>
      <w:autoSpaceDE w:val="0"/>
      <w:autoSpaceDN w:val="0"/>
      <w:adjustRightInd w:val="0"/>
      <w:textAlignment w:val="baseline"/>
    </w:pPr>
    <w:rPr>
      <w:rFonts w:ascii="Times New Roman" w:eastAsia="Calibri" w:hAnsi="Times New Roman" w:cs="Times New Roman"/>
      <w:lang w:eastAsia="hr-HR"/>
      <w14:ligatures w14:val="none"/>
    </w:rPr>
  </w:style>
  <w:style w:type="paragraph" w:customStyle="1" w:styleId="BodyText21">
    <w:name w:val="Body Text 21"/>
    <w:basedOn w:val="Normal"/>
    <w:rsid w:val="00483ADB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Calibri" w:hAnsi="Times New Roman" w:cs="Times New Roman"/>
      <w:lang w:eastAsia="hr-HR"/>
      <w14:ligatures w14:val="none"/>
    </w:rPr>
  </w:style>
  <w:style w:type="character" w:customStyle="1" w:styleId="UvuenotijelotekstaChar">
    <w:name w:val="Uvučeno tijelo teksta Char"/>
    <w:link w:val="Uvuenotijeloteksta"/>
    <w:qFormat/>
    <w:rsid w:val="00483ADB"/>
    <w:rPr>
      <w:sz w:val="22"/>
    </w:rPr>
  </w:style>
  <w:style w:type="paragraph" w:styleId="Uvuenotijeloteksta">
    <w:name w:val="Body Text Indent"/>
    <w:basedOn w:val="Normal"/>
    <w:link w:val="UvuenotijelotekstaChar"/>
    <w:rsid w:val="00483ADB"/>
    <w:pPr>
      <w:suppressAutoHyphens/>
      <w:ind w:left="4956"/>
    </w:pPr>
    <w:rPr>
      <w:sz w:val="22"/>
    </w:rPr>
  </w:style>
  <w:style w:type="character" w:customStyle="1" w:styleId="UvuenotijelotekstaChar1">
    <w:name w:val="Uvučeno tijelo teksta Char1"/>
    <w:basedOn w:val="Zadanifontodlomka"/>
    <w:uiPriority w:val="99"/>
    <w:semiHidden/>
    <w:rsid w:val="00483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1634</Words>
  <Characters>9315</Characters>
  <Application>Microsoft Office Word</Application>
  <DocSecurity>0</DocSecurity>
  <Lines>77</Lines>
  <Paragraphs>21</Paragraphs>
  <ScaleCrop>false</ScaleCrop>
  <Company/>
  <LinksUpToDate>false</LinksUpToDate>
  <CharactersWithSpaces>10928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Bolic</dc:creator>
  <cp:keywords/>
  <dc:description/>
  <cp:lastModifiedBy>Jasna Bolic</cp:lastModifiedBy>
  <cp:revision>1</cp:revision>
  <dcterms:created xsi:type="dcterms:W3CDTF">2025-12-05T09:38:00Z</dcterms:created>
  <dcterms:modified xsi:type="dcterms:W3CDTF">2025-12-05T09:43:00Z</dcterms:modified>
</cp:coreProperties>
</file>