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0C56" w14:textId="0F906B16" w:rsidR="00674494" w:rsidRPr="00674494" w:rsidRDefault="00674494" w:rsidP="00674494">
      <w:pPr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  <w:lang w:eastAsia="hr-HR"/>
          <w14:ligatures w14:val="none"/>
        </w:rPr>
      </w:pPr>
      <w:r w:rsidRPr="00674494">
        <w:rPr>
          <w:rFonts w:eastAsia="Times New Roman" w:cs="Times New Roman"/>
          <w:b/>
          <w:bCs/>
          <w:color w:val="000000" w:themeColor="text1"/>
          <w:sz w:val="26"/>
          <w:szCs w:val="26"/>
          <w:lang w:eastAsia="hr-HR"/>
          <w14:ligatures w14:val="none"/>
        </w:rPr>
        <w:t>I</w:t>
      </w:r>
      <w:r w:rsidRPr="00674494">
        <w:rPr>
          <w:rFonts w:eastAsia="Times New Roman" w:cs="Times New Roman"/>
          <w:b/>
          <w:bCs/>
          <w:color w:val="000000" w:themeColor="text1"/>
          <w:sz w:val="26"/>
          <w:szCs w:val="26"/>
          <w:lang w:eastAsia="hr-HR"/>
          <w14:ligatures w14:val="none"/>
        </w:rPr>
        <w:t>zvanredn</w:t>
      </w:r>
      <w:r w:rsidRPr="00674494">
        <w:rPr>
          <w:rFonts w:eastAsia="Times New Roman" w:cs="Times New Roman"/>
          <w:b/>
          <w:bCs/>
          <w:color w:val="000000" w:themeColor="text1"/>
          <w:sz w:val="26"/>
          <w:szCs w:val="26"/>
          <w:lang w:eastAsia="hr-HR"/>
          <w14:ligatures w14:val="none"/>
        </w:rPr>
        <w:t>a</w:t>
      </w:r>
      <w:r w:rsidRPr="00674494">
        <w:rPr>
          <w:rFonts w:eastAsia="Times New Roman" w:cs="Times New Roman"/>
          <w:b/>
          <w:bCs/>
          <w:color w:val="000000" w:themeColor="text1"/>
          <w:sz w:val="26"/>
          <w:szCs w:val="26"/>
          <w:lang w:eastAsia="hr-HR"/>
          <w14:ligatures w14:val="none"/>
        </w:rPr>
        <w:t xml:space="preserve"> sjednic</w:t>
      </w:r>
      <w:r w:rsidRPr="00674494">
        <w:rPr>
          <w:rFonts w:eastAsia="Times New Roman" w:cs="Times New Roman"/>
          <w:b/>
          <w:bCs/>
          <w:color w:val="000000" w:themeColor="text1"/>
          <w:sz w:val="26"/>
          <w:szCs w:val="26"/>
          <w:lang w:eastAsia="hr-HR"/>
          <w14:ligatures w14:val="none"/>
        </w:rPr>
        <w:t>a</w:t>
      </w:r>
      <w:r w:rsidRPr="00674494">
        <w:rPr>
          <w:rFonts w:eastAsia="Times New Roman" w:cs="Times New Roman"/>
          <w:b/>
          <w:bCs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Vrapče, održana 6. studenog 2025. godine </w:t>
      </w:r>
    </w:p>
    <w:p w14:paraId="53B80AFE" w14:textId="77777777" w:rsidR="00674494" w:rsidRPr="00674494" w:rsidRDefault="00674494" w:rsidP="00674494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3A54094A" w14:textId="77777777" w:rsidR="00674494" w:rsidRPr="00674494" w:rsidRDefault="00674494" w:rsidP="00674494">
      <w:pPr>
        <w:rPr>
          <w:rFonts w:eastAsia="Times New Roman" w:cs="Times New Roman"/>
          <w:szCs w:val="20"/>
          <w14:ligatures w14:val="none"/>
        </w:rPr>
      </w:pPr>
    </w:p>
    <w:p w14:paraId="44F5338D" w14:textId="77777777" w:rsidR="00674494" w:rsidRPr="00674494" w:rsidRDefault="00674494" w:rsidP="00674494">
      <w:pPr>
        <w:contextualSpacing/>
        <w:jc w:val="both"/>
        <w:rPr>
          <w:rFonts w:eastAsia="Times New Roman" w:cs="Times New Roman"/>
          <w:b/>
          <w:color w:val="000000" w:themeColor="text1"/>
          <w14:ligatures w14:val="none"/>
        </w:rPr>
      </w:pPr>
      <w:r w:rsidRPr="00674494">
        <w:rPr>
          <w:rFonts w:eastAsia="Times New Roman" w:cs="Times New Roman"/>
          <w:b/>
          <w:color w:val="000000" w:themeColor="text1"/>
          <w14:ligatures w14:val="none"/>
        </w:rPr>
        <w:t xml:space="preserve">Ad 1) Izmjena Odluka Upravnog vijeća </w:t>
      </w:r>
    </w:p>
    <w:p w14:paraId="0DC76FA2" w14:textId="77777777" w:rsidR="00674494" w:rsidRPr="00674494" w:rsidRDefault="00674494" w:rsidP="00674494">
      <w:pPr>
        <w:jc w:val="both"/>
        <w:rPr>
          <w:rFonts w:eastAsia="Times New Roman" w:cs="Times New Roman"/>
          <w:color w:val="000000" w:themeColor="text1"/>
          <w:szCs w:val="20"/>
          <w14:ligatures w14:val="none"/>
        </w:rPr>
      </w:pPr>
    </w:p>
    <w:p w14:paraId="224F124F" w14:textId="77777777" w:rsidR="00674494" w:rsidRPr="00674494" w:rsidRDefault="00674494" w:rsidP="00674494">
      <w:pPr>
        <w:jc w:val="both"/>
        <w:rPr>
          <w:rFonts w:eastAsia="Times New Roman" w:cs="Times New Roman"/>
          <w:b/>
          <w:bCs/>
          <w:color w:val="000000" w:themeColor="text1"/>
          <w14:ligatures w14:val="none"/>
        </w:rPr>
      </w:pPr>
      <w:r w:rsidRPr="00674494">
        <w:rPr>
          <w:rFonts w:eastAsia="Times New Roman" w:cs="Times New Roman"/>
          <w:b/>
          <w:bCs/>
          <w:color w:val="000000" w:themeColor="text1"/>
          <w14:ligatures w14:val="none"/>
        </w:rPr>
        <w:t xml:space="preserve">1. </w:t>
      </w:r>
    </w:p>
    <w:p w14:paraId="4E7E263B" w14:textId="77777777" w:rsidR="00674494" w:rsidRPr="00674494" w:rsidRDefault="00674494" w:rsidP="00674494">
      <w:pPr>
        <w:jc w:val="center"/>
        <w:rPr>
          <w:rFonts w:eastAsia="Times New Roman" w:cs="Times New Roman"/>
          <w:bCs/>
          <w:lang w:eastAsia="hr-HR"/>
          <w14:ligatures w14:val="none"/>
        </w:rPr>
      </w:pPr>
      <w:r w:rsidRPr="00674494">
        <w:rPr>
          <w:rFonts w:eastAsia="Times New Roman" w:cs="Times New Roman"/>
          <w:bCs/>
          <w:lang w:eastAsia="hr-HR"/>
          <w14:ligatures w14:val="none"/>
        </w:rPr>
        <w:t>O D L U K A</w:t>
      </w:r>
    </w:p>
    <w:p w14:paraId="588D94DA" w14:textId="77777777" w:rsidR="00674494" w:rsidRPr="00674494" w:rsidRDefault="00674494" w:rsidP="00674494">
      <w:pPr>
        <w:jc w:val="center"/>
        <w:rPr>
          <w:rFonts w:eastAsia="Times New Roman" w:cs="Times New Roman"/>
          <w:bCs/>
          <w:sz w:val="14"/>
          <w:szCs w:val="14"/>
          <w:lang w:eastAsia="hr-HR"/>
          <w14:ligatures w14:val="none"/>
        </w:rPr>
      </w:pPr>
    </w:p>
    <w:p w14:paraId="4A944CDB" w14:textId="77777777" w:rsidR="00674494" w:rsidRPr="00674494" w:rsidRDefault="00674494" w:rsidP="00674494">
      <w:pPr>
        <w:jc w:val="center"/>
        <w:rPr>
          <w:rFonts w:eastAsia="Batang" w:cs="Comic Sans MS"/>
          <w:bCs/>
          <w:color w:val="000000"/>
          <w:lang w:eastAsia="ko-KR"/>
          <w14:ligatures w14:val="none"/>
        </w:rPr>
      </w:pPr>
      <w:r w:rsidRPr="00674494">
        <w:rPr>
          <w:rFonts w:eastAsia="Batang" w:cs="Comic Sans MS"/>
          <w:bCs/>
          <w:color w:val="000000"/>
          <w:lang w:eastAsia="ko-KR"/>
          <w14:ligatures w14:val="none"/>
        </w:rPr>
        <w:t>I.</w:t>
      </w:r>
    </w:p>
    <w:p w14:paraId="36554959" w14:textId="77777777" w:rsidR="00674494" w:rsidRPr="00674494" w:rsidRDefault="00674494" w:rsidP="00674494">
      <w:pPr>
        <w:jc w:val="both"/>
        <w:rPr>
          <w:rFonts w:eastAsia="Calibri" w:cs="Times New Roman"/>
          <w:bCs/>
          <w14:ligatures w14:val="none"/>
        </w:rPr>
      </w:pPr>
      <w:r w:rsidRPr="00674494">
        <w:rPr>
          <w:rFonts w:eastAsia="Calibri" w:cs="Times New Roman"/>
          <w:bCs/>
          <w14:ligatures w14:val="none"/>
        </w:rPr>
        <w:t>Stavlja se izvan snage Odluka Upravnog vijeća broj: 23-4052-02/4020c-25 donijeta na 49. sjednici Upravnog vijeća od 21. listopada 2025. godine.</w:t>
      </w:r>
    </w:p>
    <w:p w14:paraId="00EBA25E" w14:textId="77777777" w:rsidR="00674494" w:rsidRPr="00674494" w:rsidRDefault="00674494" w:rsidP="00674494">
      <w:pPr>
        <w:jc w:val="both"/>
        <w:rPr>
          <w:rFonts w:eastAsia="Calibri" w:cs="Times New Roman"/>
          <w:bCs/>
          <w14:ligatures w14:val="none"/>
        </w:rPr>
      </w:pPr>
    </w:p>
    <w:p w14:paraId="6AC0AB1D" w14:textId="77777777" w:rsidR="00674494" w:rsidRPr="00674494" w:rsidRDefault="00674494" w:rsidP="00674494">
      <w:pPr>
        <w:jc w:val="center"/>
        <w:rPr>
          <w:rFonts w:eastAsia="Times New Roman" w:cs="Times New Roman"/>
          <w:bCs/>
          <w:lang w:eastAsia="hr-HR"/>
          <w14:ligatures w14:val="none"/>
        </w:rPr>
      </w:pPr>
      <w:r w:rsidRPr="00674494">
        <w:rPr>
          <w:rFonts w:eastAsia="Times New Roman" w:cs="Times New Roman"/>
          <w:bCs/>
          <w:lang w:eastAsia="hr-HR"/>
          <w14:ligatures w14:val="none"/>
        </w:rPr>
        <w:t>II.</w:t>
      </w:r>
    </w:p>
    <w:p w14:paraId="7C7175DD" w14:textId="77777777" w:rsidR="00674494" w:rsidRPr="00674494" w:rsidRDefault="00674494" w:rsidP="00674494">
      <w:pPr>
        <w:jc w:val="both"/>
        <w:rPr>
          <w:rFonts w:eastAsia="Times New Roman" w:cs="Times New Roman"/>
          <w:bCs/>
          <w:lang w:eastAsia="hr-HR"/>
          <w14:ligatures w14:val="none"/>
        </w:rPr>
      </w:pPr>
      <w:r w:rsidRPr="00674494">
        <w:rPr>
          <w:rFonts w:eastAsia="Calibri" w:cs="Times New Roman"/>
          <w:bCs/>
          <w14:ligatures w14:val="none"/>
        </w:rPr>
        <w:t xml:space="preserve">Pokreće se postupak nabave – kruh </w:t>
      </w:r>
      <w:proofErr w:type="spellStart"/>
      <w:r w:rsidRPr="00674494">
        <w:rPr>
          <w:rFonts w:eastAsia="Calibri" w:cs="Times New Roman"/>
          <w:bCs/>
          <w14:ligatures w14:val="none"/>
        </w:rPr>
        <w:t>polubijeli</w:t>
      </w:r>
      <w:proofErr w:type="spellEnd"/>
      <w:r w:rsidRPr="00674494">
        <w:rPr>
          <w:rFonts w:eastAsia="Calibri" w:cs="Times New Roman"/>
          <w:bCs/>
          <w14:ligatures w14:val="none"/>
        </w:rPr>
        <w:t xml:space="preserve">, procijenjene vrijednosti 99.000,00 eura te se ovlašćuje ravnateljica prof. prim. dr. sc. </w:t>
      </w:r>
      <w:proofErr w:type="spellStart"/>
      <w:r w:rsidRPr="00674494">
        <w:rPr>
          <w:rFonts w:eastAsia="Calibri" w:cs="Times New Roman"/>
          <w:bCs/>
          <w14:ligatures w14:val="none"/>
        </w:rPr>
        <w:t>Petrana</w:t>
      </w:r>
      <w:proofErr w:type="spellEnd"/>
      <w:r w:rsidRPr="00674494">
        <w:rPr>
          <w:rFonts w:eastAsia="Calibri" w:cs="Times New Roman"/>
          <w:bCs/>
          <w14:ligatures w14:val="none"/>
        </w:rPr>
        <w:t xml:space="preserve"> </w:t>
      </w:r>
      <w:proofErr w:type="spellStart"/>
      <w:r w:rsidRPr="00674494">
        <w:rPr>
          <w:rFonts w:eastAsia="Calibri" w:cs="Times New Roman"/>
          <w:bCs/>
          <w14:ligatures w14:val="none"/>
        </w:rPr>
        <w:t>Brečić</w:t>
      </w:r>
      <w:proofErr w:type="spellEnd"/>
      <w:r w:rsidRPr="00674494">
        <w:rPr>
          <w:rFonts w:eastAsia="Calibri" w:cs="Times New Roman"/>
          <w:bCs/>
          <w14:ligatures w14:val="none"/>
        </w:rPr>
        <w:t xml:space="preserve">, dr. med. na potpisivanje ugovora s </w:t>
      </w:r>
      <w:r w:rsidRPr="00674494">
        <w:rPr>
          <w:rFonts w:eastAsia="Times New Roman" w:cs="Times New Roman"/>
          <w:bCs/>
          <w:lang w:eastAsia="hr-HR"/>
          <w14:ligatures w14:val="none"/>
        </w:rPr>
        <w:t>gospodarskim subjektom izabranim u provedenom postupku javne nabave.</w:t>
      </w:r>
    </w:p>
    <w:p w14:paraId="27C38E08" w14:textId="77777777" w:rsidR="00674494" w:rsidRPr="00674494" w:rsidRDefault="00674494" w:rsidP="00674494">
      <w:pPr>
        <w:jc w:val="center"/>
        <w:rPr>
          <w:rFonts w:eastAsia="Times New Roman" w:cs="Times New Roman"/>
          <w:bCs/>
          <w:lang w:eastAsia="hr-HR"/>
          <w14:ligatures w14:val="none"/>
        </w:rPr>
      </w:pPr>
    </w:p>
    <w:p w14:paraId="142C8E5E" w14:textId="77777777" w:rsidR="00674494" w:rsidRPr="00674494" w:rsidRDefault="00674494" w:rsidP="00674494">
      <w:pPr>
        <w:jc w:val="center"/>
        <w:rPr>
          <w:rFonts w:eastAsia="Times New Roman" w:cs="Times New Roman"/>
          <w:bCs/>
          <w:lang w:eastAsia="hr-HR"/>
          <w14:ligatures w14:val="none"/>
        </w:rPr>
      </w:pPr>
      <w:r w:rsidRPr="00674494">
        <w:rPr>
          <w:rFonts w:eastAsia="Times New Roman" w:cs="Times New Roman"/>
          <w:bCs/>
          <w:lang w:eastAsia="hr-HR"/>
          <w14:ligatures w14:val="none"/>
        </w:rPr>
        <w:t>III.</w:t>
      </w:r>
    </w:p>
    <w:p w14:paraId="0C5E6E3D" w14:textId="77777777" w:rsidR="00674494" w:rsidRPr="00674494" w:rsidRDefault="00674494" w:rsidP="00674494">
      <w:pPr>
        <w:jc w:val="both"/>
        <w:rPr>
          <w:rFonts w:eastAsia="Times New Roman" w:cs="Times New Roman"/>
          <w:bCs/>
          <w:lang w:eastAsia="hr-HR"/>
          <w14:ligatures w14:val="none"/>
        </w:rPr>
      </w:pPr>
      <w:r w:rsidRPr="00674494">
        <w:rPr>
          <w:rFonts w:eastAsia="Times New Roman" w:cs="Times New Roman"/>
          <w:bCs/>
          <w:lang w:eastAsia="hr-HR"/>
          <w14:ligatures w14:val="none"/>
        </w:rPr>
        <w:t>Postupak nabave provest će Grad Zagreb, a nabava će se financirati iz sredstava Klinike za psihijatriju Vrapče.</w:t>
      </w:r>
    </w:p>
    <w:p w14:paraId="1DB7D595" w14:textId="77777777" w:rsidR="00674494" w:rsidRPr="00674494" w:rsidRDefault="00674494" w:rsidP="00674494">
      <w:pPr>
        <w:jc w:val="both"/>
        <w:rPr>
          <w:rFonts w:eastAsia="Times New Roman" w:cs="Times New Roman"/>
          <w:b/>
          <w:lang w:eastAsia="hr-HR"/>
          <w14:ligatures w14:val="none"/>
        </w:rPr>
      </w:pPr>
    </w:p>
    <w:p w14:paraId="30896A2E" w14:textId="77777777" w:rsidR="00674494" w:rsidRPr="00674494" w:rsidRDefault="00674494" w:rsidP="00674494">
      <w:pPr>
        <w:jc w:val="both"/>
        <w:rPr>
          <w:rFonts w:eastAsia="Times New Roman" w:cs="Times New Roman"/>
          <w:b/>
          <w:lang w:eastAsia="hr-HR"/>
          <w14:ligatures w14:val="none"/>
        </w:rPr>
      </w:pPr>
      <w:r w:rsidRPr="00674494">
        <w:rPr>
          <w:rFonts w:eastAsia="Times New Roman" w:cs="Times New Roman"/>
          <w:b/>
          <w:lang w:eastAsia="hr-HR"/>
          <w14:ligatures w14:val="none"/>
        </w:rPr>
        <w:t xml:space="preserve">2. </w:t>
      </w:r>
    </w:p>
    <w:p w14:paraId="22BB3144" w14:textId="77777777" w:rsidR="00674494" w:rsidRPr="00674494" w:rsidRDefault="00674494" w:rsidP="00674494">
      <w:pPr>
        <w:jc w:val="center"/>
        <w:rPr>
          <w:rFonts w:eastAsia="Batang" w:cs="Comic Sans MS"/>
          <w:bCs/>
          <w:color w:val="000000" w:themeColor="text1"/>
          <w:lang w:eastAsia="ko-KR"/>
          <w14:ligatures w14:val="none"/>
        </w:rPr>
      </w:pPr>
      <w:r w:rsidRPr="00674494">
        <w:rPr>
          <w:rFonts w:eastAsia="Batang" w:cs="Comic Sans MS"/>
          <w:bCs/>
          <w:color w:val="000000" w:themeColor="text1"/>
          <w:lang w:eastAsia="ko-KR"/>
          <w14:ligatures w14:val="none"/>
        </w:rPr>
        <w:t>O D L U K A</w:t>
      </w:r>
    </w:p>
    <w:p w14:paraId="025DCD48" w14:textId="77777777" w:rsidR="00674494" w:rsidRPr="00674494" w:rsidRDefault="00674494" w:rsidP="00674494">
      <w:pPr>
        <w:tabs>
          <w:tab w:val="left" w:pos="3450"/>
        </w:tabs>
        <w:suppressAutoHyphens/>
        <w:rPr>
          <w:sz w:val="14"/>
          <w:szCs w:val="14"/>
        </w:rPr>
      </w:pPr>
    </w:p>
    <w:p w14:paraId="6398F2E2" w14:textId="77777777" w:rsidR="00674494" w:rsidRPr="00674494" w:rsidRDefault="00674494" w:rsidP="00674494">
      <w:pPr>
        <w:tabs>
          <w:tab w:val="left" w:pos="3450"/>
        </w:tabs>
        <w:suppressAutoHyphens/>
        <w:rPr>
          <w:rFonts w:eastAsia="Batang" w:cs="Arial"/>
          <w:lang w:eastAsia="ko-KR"/>
        </w:rPr>
      </w:pPr>
      <w:r w:rsidRPr="00674494">
        <w:t xml:space="preserve">Mijenja se Odluka o VIII. izmjeni Plana nabave od 21. listopada 2025. </w:t>
      </w:r>
      <w:proofErr w:type="spellStart"/>
      <w:r w:rsidRPr="00674494">
        <w:t>Ur</w:t>
      </w:r>
      <w:proofErr w:type="spellEnd"/>
      <w:r w:rsidRPr="00674494">
        <w:t xml:space="preserve">. broj: </w:t>
      </w:r>
      <w:r w:rsidRPr="00674494">
        <w:rPr>
          <w:rFonts w:eastAsia="Batang" w:cs="Arial"/>
          <w:lang w:eastAsia="ko-KR"/>
        </w:rPr>
        <w:t xml:space="preserve">23-4052-02/4020a-25 na način da se mijenja Napomena kod sljedećih stavaka: </w:t>
      </w:r>
    </w:p>
    <w:p w14:paraId="7DAABCFD" w14:textId="77777777" w:rsidR="00674494" w:rsidRPr="00674494" w:rsidRDefault="00674494" w:rsidP="00674494">
      <w:pPr>
        <w:tabs>
          <w:tab w:val="left" w:pos="3450"/>
        </w:tabs>
        <w:suppressAutoHyphens/>
        <w:rPr>
          <w:rFonts w:eastAsia="Batang" w:cs="Arial"/>
          <w:lang w:eastAsia="ko-KR"/>
        </w:rPr>
      </w:pPr>
    </w:p>
    <w:tbl>
      <w:tblPr>
        <w:tblW w:w="11177" w:type="dxa"/>
        <w:tblInd w:w="-998" w:type="dxa"/>
        <w:tblLook w:val="04A0" w:firstRow="1" w:lastRow="0" w:firstColumn="1" w:lastColumn="0" w:noHBand="0" w:noVBand="1"/>
      </w:tblPr>
      <w:tblGrid>
        <w:gridCol w:w="494"/>
        <w:gridCol w:w="1419"/>
        <w:gridCol w:w="997"/>
        <w:gridCol w:w="1276"/>
        <w:gridCol w:w="975"/>
        <w:gridCol w:w="829"/>
        <w:gridCol w:w="836"/>
        <w:gridCol w:w="1142"/>
        <w:gridCol w:w="800"/>
        <w:gridCol w:w="909"/>
        <w:gridCol w:w="1500"/>
      </w:tblGrid>
      <w:tr w:rsidR="00674494" w:rsidRPr="00674494" w14:paraId="084DC2E5" w14:textId="77777777" w:rsidTr="00582EBE">
        <w:trPr>
          <w:trHeight w:val="140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348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Red. broj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6B1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Predmet nabave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82A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Procijenjena vrijednost nabave (u eurima)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31B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Vrsta postupka (uključujući jednostavne nabave)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1D0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Evidencijski broj nabave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8B8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Predmet podijeljen na grupe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A3A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Sklapa se Ugovor /okvirni sporazum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E1B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Ugovor/okvirni sporazum se financira iz fondova EU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4C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Planirani početak postupka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FE7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color w:val="000000"/>
                <w:sz w:val="16"/>
                <w:szCs w:val="16"/>
                <w14:ligatures w14:val="none"/>
              </w:rPr>
              <w:t>Planirano trajanje ugovora ili okvirnog sporazuma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4F8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b/>
                <w:bCs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b/>
                <w:bCs/>
                <w:sz w:val="14"/>
                <w:szCs w:val="14"/>
                <w14:ligatures w14:val="none"/>
              </w:rPr>
              <w:t>Napomena</w:t>
            </w:r>
          </w:p>
        </w:tc>
      </w:tr>
      <w:tr w:rsidR="00674494" w:rsidRPr="00674494" w14:paraId="13781678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898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050B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SVJEŽE I SMRZNUTO MESO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3A47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147.640,00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BA58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81E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929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973C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989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95E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33E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C0A3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6980F65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1BA5BA2A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B46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01089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I-Junetina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434B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66.880,00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6C4A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16C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4CC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0D3D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B7A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2B8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F4E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A06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1426480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5BCC1497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A8A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44B7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II-Svinjetina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EF9C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31.200,00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DFF5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AE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623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5BE1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8B4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C42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6C2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804E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28E106B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69150606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CAD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2F62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 - Perad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B2EB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22.310,00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C5ED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E5C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8EA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E0A7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2D8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4D9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869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0CAD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27C26E7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lastRenderedPageBreak/>
              <w:t>POSTUPAK PROVODI GRAD ZAGREB PUTEM GRADSKOG UREDA ZA FINANCIJE I JAVNU NABAVU</w:t>
            </w:r>
          </w:p>
        </w:tc>
      </w:tr>
      <w:tr w:rsidR="00674494" w:rsidRPr="00674494" w14:paraId="605E4547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0DD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1B085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IV - Smrznuto meso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EB56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27.250,00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F007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EF5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11/25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E2A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F8C9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01E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B37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2025.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7B7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C76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6BD8346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70273FD0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9F1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A91213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KRUH, KRUŠNI PROIZVODI I TJESTENINA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2405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144.500,00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815F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042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12/25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787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97FF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C38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5DE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09F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D28E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04273BA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19C6B443" w14:textId="77777777" w:rsidTr="00582EBE">
        <w:trPr>
          <w:trHeight w:val="7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14D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41C67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 xml:space="preserve">Grupa I-Kruh </w:t>
            </w:r>
            <w:proofErr w:type="spellStart"/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polubijeli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59E8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99.000,00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05DA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5DA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12/25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9BB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EFC9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E68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DA8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49A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59F2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60A7A08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3FD66C71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37E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41A73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 Krušni proizvodi - Peciva i kolači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6CCB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27.100,00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785F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991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12/25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291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6A97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F9C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EF6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3CE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032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1D1B6AA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5F228D22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0F9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27E01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III-Tjestenina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DE41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18.400,00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410D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569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12/25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4BB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1899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881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94E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4FF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703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606D60A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35F0DA71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4BB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E5059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MLIJEČNI PROIZVODI, ULJE I MARGARIN I SVJEŽA JAJA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27E6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96.450,00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5390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66D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13/25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1C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4B6F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DC5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72A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C06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17D3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725EB27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7E2C5791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F3D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F9AA8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I-Mliječni proizvodi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FC2A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55.250,00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CEFE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CA2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13/25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18E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39FF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9F5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8CD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215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EFC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5E94667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6255F3D5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628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348E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II-Ulje i margarin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FF0F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33.000,00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A342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1FC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13/25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DD7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1553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D00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28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ABA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799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14497D3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70A63408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237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A9ED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III-Jaja svježa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B6F2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8.200,00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578D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9CC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13/25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69D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6998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DC2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F91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E72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117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70CFD83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20965B8E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FB8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lastRenderedPageBreak/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8E82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SVJEŽE VOĆE I POVRĆE, KRUMPIR I VAKUMIRANO POVRĆE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05F8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102.900,00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AE91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E8B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67A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7432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65A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6A9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633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3133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62743EB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5C0C2E1F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1A1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CFDD0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I-Svježe voće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C80A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32.200,00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F94E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0D1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DAF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0FDE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A53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381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DA4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205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4D62A2C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0EE488C3" w14:textId="77777777" w:rsidTr="00582EBE">
        <w:trPr>
          <w:trHeight w:val="7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567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D0DE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II-Svježe povrće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A7BE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39.200,00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0EB8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9BD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9C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568A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C52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148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45A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30F1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247746D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00C1C50C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5A3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8EE2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III-Krumpir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3AE8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C912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9BD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75C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37E0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76A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A17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BED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1A2D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2531C0E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0BFBB64E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1C2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1BFE3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IV- Vakumirano povrće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43E4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4A82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3E6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14/25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0C2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DF82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4AC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8CB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089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C80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53DE234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6FB2FAD1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969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166A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MESNE KONZERVE I MESNI PRIPRAVCI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9CE6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86.950,00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0CD4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02B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15/25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47A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A059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1F2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8E3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6E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547E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34D5232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4F818674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7B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68AC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I-Mesne konzerve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833A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19.100,00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FB65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3BC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15/25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960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E4ED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514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1FE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B87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C13E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7E459C1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5ED02142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EC3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64FF9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 Mesni pripravci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FAAB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67.850,00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4BA9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E8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15/25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277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A697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EF0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E43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328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608C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54ABD32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63AD495C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D39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B2ACB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ZAMRZNUTA RIBA I POVRĆE I KONZERVIRANO POVRĆE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71DB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52.000,00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BCAB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CB5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16/25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36B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6127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D80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791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B30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5488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166CB6C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6FC2E922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306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B5EB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 Zamrznuta riba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B68F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304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D59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16/25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EBD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4EA1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40D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72F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037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6934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277C89E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 xml:space="preserve">POSTUPAK PROVODI GRAD ZAGREB PUTEM GRADSKOG UREDA ZA </w:t>
            </w: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lastRenderedPageBreak/>
              <w:t>FINANCIJE I JAVNU NABAVU</w:t>
            </w:r>
          </w:p>
        </w:tc>
      </w:tr>
      <w:tr w:rsidR="00674494" w:rsidRPr="00674494" w14:paraId="7469AA0B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C07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C2DD5E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II-Zamrznuto povrće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18D8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19.600,00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EB11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A16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16/25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998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B6F4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645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26B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252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EFC4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58C0B84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4883641B" w14:textId="77777777" w:rsidTr="00582EBE">
        <w:trPr>
          <w:trHeight w:val="7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297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8076E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 - Konzervirano povrće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DAF4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16.100,00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B43B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235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16/25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57D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9226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A5F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506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089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35C0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2FFE43F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517F85D6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41D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B8E0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MLINARSKI I RAZNI PREHRAMBENI PROIZVODI, ŠEĆER I PRERAĐENO VOĆE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745F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75.300,00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11E4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63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729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81F1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BCC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5AB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D7D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D1D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6B4BAED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715D099F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35D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3D72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 Brašno i krupica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E4B5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A043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0BA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2DA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42EB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0B8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67C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DFD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0E47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49698D4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017BD736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012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769A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 - Proizvodi od zrna žitarica (kaša i riža)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D873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6.800,00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79D5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A3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30C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BA29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654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18F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13E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A39B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0DC60A0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3BD5DAB4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E13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FC20CD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III - Šećer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1653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7.300,00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590A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9FA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033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F888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23D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DB6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978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C37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5EE6158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7DB2DCBD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F75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B207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IV - Prerađeno voće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B16E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10.200,00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783E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AD9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C6E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9E6E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D97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5E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268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1EE6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59F7422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3B251442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2C6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55D8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V - Razni prehrambeni proizvodi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3029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46.000,00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75EE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E78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17/25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FFF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58BE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1D9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A012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A79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2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DDF3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3E18092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5180C6CB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0D0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CAD34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MEDICINSKI POTROŠNI MATERIJAL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5292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79.000,00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8B1A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12A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18/25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537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DA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9CD3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251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C668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88E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E3C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19CC666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077E6863" w14:textId="77777777" w:rsidTr="00582EBE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49FD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lastRenderedPageBreak/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E4C7F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>Grupa I-Pelene za jednokratnu upotrebu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78F5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A29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517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18/25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03E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7714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2304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27BE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955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A107A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2167002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349FC948" w14:textId="77777777" w:rsidTr="00582EBE">
        <w:trPr>
          <w:trHeight w:val="7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D32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12077" w14:textId="77777777" w:rsidR="00674494" w:rsidRPr="00674494" w:rsidRDefault="00674494" w:rsidP="00674494">
            <w:pPr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Grupa II</w:t>
            </w:r>
            <w:r w:rsidRPr="00674494">
              <w:rPr>
                <w:rFonts w:eastAsia="Times New Roman" w:cs="Calibri"/>
                <w:color w:val="000000"/>
                <w:sz w:val="16"/>
                <w:szCs w:val="16"/>
                <w14:ligatures w14:val="none"/>
              </w:rPr>
              <w:t xml:space="preserve"> - Ljepljivi zavojni materijal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75B21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44.000,00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0263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847B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18/25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777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F6B1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C4E3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F13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852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AE7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42F10D80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  <w:tr w:rsidR="00674494" w:rsidRPr="00674494" w14:paraId="34942AF4" w14:textId="77777777" w:rsidTr="00582EBE">
        <w:trPr>
          <w:trHeight w:val="7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A9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6D98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TOALETNI PAPIR, RUČNICI I UBRUSI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2FDD" w14:textId="77777777" w:rsidR="00674494" w:rsidRPr="00674494" w:rsidRDefault="00674494" w:rsidP="00674494">
            <w:pPr>
              <w:jc w:val="right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57.440,00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34B6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OTVORENI POSTUPAK JN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F4A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OP 19/25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3A0F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278C" w14:textId="77777777" w:rsidR="00674494" w:rsidRPr="00674494" w:rsidRDefault="00674494" w:rsidP="00674494">
            <w:pPr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CE0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7D71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 xml:space="preserve">2025.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9FC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6"/>
                <w:szCs w:val="16"/>
                <w14:ligatures w14:val="none"/>
              </w:rPr>
            </w:pPr>
            <w:r w:rsidRPr="00674494">
              <w:rPr>
                <w:rFonts w:eastAsia="Times New Roman" w:cs="Calibri"/>
                <w:sz w:val="16"/>
                <w:szCs w:val="16"/>
                <w14:ligatures w14:val="none"/>
              </w:rPr>
              <w:t>1 G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3B89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NACRT PRIJEDLOGA PLANA NABAVE I FINANCIJSKOG PLANA ZA 2026. GODINU</w:t>
            </w:r>
          </w:p>
          <w:p w14:paraId="2247B915" w14:textId="77777777" w:rsidR="00674494" w:rsidRPr="00674494" w:rsidRDefault="00674494" w:rsidP="00674494">
            <w:pPr>
              <w:jc w:val="center"/>
              <w:rPr>
                <w:rFonts w:eastAsia="Times New Roman" w:cs="Calibri"/>
                <w:sz w:val="14"/>
                <w:szCs w:val="14"/>
                <w14:ligatures w14:val="none"/>
              </w:rPr>
            </w:pPr>
            <w:r w:rsidRPr="00674494">
              <w:rPr>
                <w:rFonts w:eastAsia="Times New Roman" w:cs="Calibri"/>
                <w:sz w:val="14"/>
                <w:szCs w:val="14"/>
                <w14:ligatures w14:val="none"/>
              </w:rPr>
              <w:t>POSTUPAK PROVODI GRAD ZAGREB PUTEM GRADSKOG UREDA ZA FINANCIJE I JAVNU NABAVU</w:t>
            </w:r>
          </w:p>
        </w:tc>
      </w:tr>
    </w:tbl>
    <w:p w14:paraId="3340A1B1" w14:textId="77777777" w:rsidR="00674494" w:rsidRPr="00674494" w:rsidRDefault="00674494" w:rsidP="00674494">
      <w:pPr>
        <w:jc w:val="both"/>
        <w:rPr>
          <w:rFonts w:eastAsia="Times New Roman" w:cs="Times New Roman"/>
          <w:szCs w:val="20"/>
          <w14:ligatures w14:val="none"/>
        </w:rPr>
      </w:pPr>
    </w:p>
    <w:sectPr w:rsidR="00674494" w:rsidRPr="00674494" w:rsidSect="00674494">
      <w:pgSz w:w="11906" w:h="16838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733"/>
    <w:multiLevelType w:val="hybridMultilevel"/>
    <w:tmpl w:val="F9C483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7030"/>
    <w:multiLevelType w:val="multilevel"/>
    <w:tmpl w:val="763A1F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5614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3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94"/>
    <w:rsid w:val="00184E8B"/>
    <w:rsid w:val="00272A02"/>
    <w:rsid w:val="005F1A80"/>
    <w:rsid w:val="00674494"/>
    <w:rsid w:val="00A220CA"/>
    <w:rsid w:val="00C42A41"/>
    <w:rsid w:val="00CE315B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6557"/>
  <w15:chartTrackingRefBased/>
  <w15:docId w15:val="{EBBEF4AC-553F-43D2-85B8-45623A9E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44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4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4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4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4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4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4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4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449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4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4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4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4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4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49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4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44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4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44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4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449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49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1446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1</cp:revision>
  <dcterms:created xsi:type="dcterms:W3CDTF">2025-12-05T09:43:00Z</dcterms:created>
  <dcterms:modified xsi:type="dcterms:W3CDTF">2025-12-05T09:45:00Z</dcterms:modified>
</cp:coreProperties>
</file>